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0" w:rsidRDefault="006517E9" w:rsidP="00F062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1BE89AD" wp14:editId="55B45DC1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0" w:rsidRDefault="00F062D0" w:rsidP="00F062D0"/>
    <w:p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:rsidR="00F062D0" w:rsidRPr="00787FE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a</w:t>
      </w:r>
      <w:r w:rsidRPr="00787FE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m </w:t>
      </w:r>
      <w:r w:rsidR="00787FE5" w:rsidRPr="00787FE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17.12.2018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787FE5">
        <w:rPr>
          <w:rFonts w:asciiTheme="minorHAnsi" w:hAnsiTheme="minorHAnsi" w:cs="Arial"/>
        </w:rPr>
        <w:t>Meike</w:t>
      </w: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787FE5">
        <w:rPr>
          <w:rFonts w:asciiTheme="minorHAnsi" w:hAnsiTheme="minorHAnsi" w:cs="Arial"/>
        </w:rPr>
        <w:t>Elisabeth</w:t>
      </w:r>
    </w:p>
    <w:p w:rsidR="00F062D0" w:rsidRPr="00E85094" w:rsidRDefault="00F062D0" w:rsidP="00F062D0">
      <w:pPr>
        <w:ind w:left="1134" w:hanging="1134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Anwesend: </w:t>
      </w:r>
      <w:r w:rsidR="00787FE5">
        <w:rPr>
          <w:rFonts w:asciiTheme="minorHAnsi" w:hAnsiTheme="minorHAnsi" w:cs="Arial"/>
        </w:rPr>
        <w:t>Marie, Anna-Lena, Luzie, Meike, L</w:t>
      </w:r>
      <w:r w:rsidR="004F1493">
        <w:rPr>
          <w:rFonts w:asciiTheme="minorHAnsi" w:hAnsiTheme="minorHAnsi" w:cs="Arial"/>
        </w:rPr>
        <w:t>uisa</w:t>
      </w:r>
      <w:r w:rsidR="00787FE5">
        <w:rPr>
          <w:rFonts w:asciiTheme="minorHAnsi" w:hAnsiTheme="minorHAnsi" w:cs="Arial"/>
        </w:rPr>
        <w:t xml:space="preserve">, Joana, </w:t>
      </w:r>
      <w:proofErr w:type="spellStart"/>
      <w:r w:rsidR="00787FE5">
        <w:rPr>
          <w:rFonts w:asciiTheme="minorHAnsi" w:hAnsiTheme="minorHAnsi" w:cs="Arial"/>
        </w:rPr>
        <w:t>Kauli</w:t>
      </w:r>
      <w:proofErr w:type="spellEnd"/>
      <w:r w:rsidR="00787FE5">
        <w:rPr>
          <w:rFonts w:asciiTheme="minorHAnsi" w:hAnsiTheme="minorHAnsi" w:cs="Arial"/>
        </w:rPr>
        <w:t xml:space="preserve">, Niklas, Nuno, Jill, </w:t>
      </w:r>
      <w:proofErr w:type="spellStart"/>
      <w:r w:rsidR="00787FE5">
        <w:rPr>
          <w:rFonts w:asciiTheme="minorHAnsi" w:hAnsiTheme="minorHAnsi" w:cs="Arial"/>
        </w:rPr>
        <w:t>Florie</w:t>
      </w:r>
      <w:proofErr w:type="spellEnd"/>
      <w:r w:rsidR="00787FE5">
        <w:rPr>
          <w:rFonts w:asciiTheme="minorHAnsi" w:hAnsiTheme="minorHAnsi" w:cs="Arial"/>
        </w:rPr>
        <w:t>, Franzi, Moni, Aaron, Jakob, Elisabeth, Kathi, Antonia, Jacky, Caro, Laura, Vincent</w:t>
      </w:r>
      <w:r w:rsidR="00FE7BAF">
        <w:rPr>
          <w:rFonts w:asciiTheme="minorHAnsi" w:hAnsiTheme="minorHAnsi" w:cs="Arial"/>
        </w:rPr>
        <w:t>, Aki, Kim, Johanna, Hannah</w:t>
      </w:r>
      <w:r w:rsidR="009E0A6F">
        <w:rPr>
          <w:rFonts w:asciiTheme="minorHAnsi" w:hAnsiTheme="minorHAnsi" w:cs="Arial"/>
        </w:rPr>
        <w:t xml:space="preserve">, </w:t>
      </w:r>
      <w:proofErr w:type="spellStart"/>
      <w:r w:rsidR="009E0A6F">
        <w:rPr>
          <w:rFonts w:asciiTheme="minorHAnsi" w:hAnsiTheme="minorHAnsi" w:cs="Arial"/>
        </w:rPr>
        <w:t>Thuy</w:t>
      </w:r>
      <w:proofErr w:type="spellEnd"/>
      <w:r w:rsidR="009E0A6F">
        <w:rPr>
          <w:rFonts w:asciiTheme="minorHAnsi" w:hAnsiTheme="minorHAnsi" w:cs="Arial"/>
        </w:rPr>
        <w:t>,</w:t>
      </w:r>
      <w:r w:rsidR="004F1493">
        <w:rPr>
          <w:rFonts w:asciiTheme="minorHAnsi" w:hAnsiTheme="minorHAnsi" w:cs="Arial"/>
        </w:rPr>
        <w:t xml:space="preserve"> Elena</w:t>
      </w:r>
      <w:r w:rsidR="00287B62">
        <w:rPr>
          <w:rFonts w:asciiTheme="minorHAnsi" w:hAnsiTheme="minorHAnsi" w:cs="Arial"/>
        </w:rPr>
        <w:t>, Rieke, Sophie</w:t>
      </w:r>
    </w:p>
    <w:p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787FE5">
        <w:rPr>
          <w:rFonts w:asciiTheme="minorHAnsi" w:hAnsiTheme="minorHAnsi" w:cs="Arial"/>
        </w:rPr>
        <w:t>Steffi, Lennart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:rsidR="00F062D0" w:rsidRPr="003023EF" w:rsidRDefault="00F062D0" w:rsidP="00F062D0">
      <w:pPr>
        <w:jc w:val="center"/>
        <w:rPr>
          <w:rFonts w:ascii="Times New Roman" w:hAnsi="Times New Roman"/>
        </w:rPr>
      </w:pPr>
    </w:p>
    <w:p w:rsidR="003617A6" w:rsidRPr="0083262B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83262B">
        <w:rPr>
          <w:rFonts w:asciiTheme="minorHAnsi" w:hAnsiTheme="minorHAnsi"/>
          <w:b w:val="0"/>
          <w:caps/>
          <w:u w:val="single"/>
        </w:rPr>
        <w:fldChar w:fldCharType="begin"/>
      </w:r>
      <w:r w:rsidRPr="0083262B">
        <w:rPr>
          <w:rFonts w:asciiTheme="minorHAnsi" w:hAnsiTheme="minorHAnsi"/>
          <w:b w:val="0"/>
          <w:caps/>
          <w:u w:val="single"/>
        </w:rPr>
        <w:instrText xml:space="preserve"> TOC \o "1-2" \n </w:instrText>
      </w:r>
      <w:r w:rsidRPr="0083262B">
        <w:rPr>
          <w:rFonts w:asciiTheme="minorHAnsi" w:hAnsiTheme="minorHAnsi"/>
          <w:b w:val="0"/>
          <w:caps/>
          <w:u w:val="single"/>
        </w:rPr>
        <w:fldChar w:fldCharType="separate"/>
      </w:r>
      <w:r w:rsidR="003617A6" w:rsidRPr="0083262B">
        <w:rPr>
          <w:rFonts w:asciiTheme="minorHAnsi" w:hAnsiTheme="minorHAnsi"/>
        </w:rPr>
        <w:t>TOP 1 Begrüßung und Eröffnung der Sitzung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83262B">
        <w:rPr>
          <w:rFonts w:asciiTheme="minorHAnsi" w:hAnsiTheme="minorHAnsi"/>
        </w:rPr>
        <w:t>TOP 2 Feststellung der Anwesenden &amp; Feststellung der Beschlussfähigkeit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83262B">
        <w:rPr>
          <w:rFonts w:asciiTheme="minorHAnsi" w:hAnsiTheme="minorHAnsi"/>
        </w:rPr>
        <w:t>TOP 3 Annahme des Protokolls der letzten Sitzung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83262B">
        <w:rPr>
          <w:rFonts w:asciiTheme="minorHAnsi" w:hAnsiTheme="minorHAnsi"/>
          <w:lang w:val="en-US"/>
        </w:rPr>
        <w:t>TOP 4 Festlegung der Tagesordnung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83262B">
        <w:rPr>
          <w:rFonts w:asciiTheme="minorHAnsi" w:hAnsiTheme="minorHAnsi"/>
          <w:lang w:val="en-GB"/>
        </w:rPr>
        <w:t>TOP 5 Science Spreaders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83262B">
        <w:rPr>
          <w:rFonts w:asciiTheme="minorHAnsi" w:hAnsiTheme="minorHAnsi"/>
          <w:lang w:val="en-US"/>
        </w:rPr>
        <w:t>TOP 6 Fun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83262B">
        <w:rPr>
          <w:rFonts w:asciiTheme="minorHAnsi" w:hAnsiTheme="minorHAnsi"/>
          <w:lang w:val="en-GB"/>
        </w:rPr>
        <w:t>TOP 7 Institutspullis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83262B">
        <w:rPr>
          <w:rFonts w:asciiTheme="minorHAnsi" w:hAnsiTheme="minorHAnsi"/>
          <w:lang w:val="en-GB"/>
        </w:rPr>
        <w:t>TOP 8 Radical Honesty Vortrag</w:t>
      </w:r>
    </w:p>
    <w:p w:rsidR="003617A6" w:rsidRPr="0083262B" w:rsidRDefault="003617A6">
      <w:pPr>
        <w:pStyle w:val="Verzeichnis2"/>
        <w:rPr>
          <w:rFonts w:asciiTheme="minorHAnsi" w:hAnsiTheme="minorHAnsi"/>
        </w:rPr>
      </w:pPr>
      <w:r w:rsidRPr="0083262B">
        <w:rPr>
          <w:rFonts w:asciiTheme="minorHAnsi" w:hAnsiTheme="minorHAnsi"/>
        </w:rPr>
        <w:t>TOP 9 Feuerzangenbowle</w:t>
      </w:r>
    </w:p>
    <w:p w:rsidR="003617A6" w:rsidRPr="0083262B" w:rsidRDefault="00B564A5" w:rsidP="003617A6">
      <w:pPr>
        <w:rPr>
          <w:rStyle w:val="Buchtitel"/>
          <w:rFonts w:asciiTheme="minorHAnsi" w:hAnsiTheme="minorHAnsi"/>
          <w:sz w:val="22"/>
          <w:szCs w:val="22"/>
          <w:lang w:val="en-US"/>
        </w:rPr>
      </w:pPr>
      <w:r w:rsidRPr="0083262B">
        <w:rPr>
          <w:rStyle w:val="Buchtitel"/>
          <w:rFonts w:asciiTheme="minorHAnsi" w:hAnsiTheme="minorHAnsi"/>
          <w:sz w:val="22"/>
          <w:szCs w:val="22"/>
          <w:lang w:val="en-US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  <w:lang w:val="en-US"/>
        </w:rPr>
        <w:t xml:space="preserve"> 10 FS-Wochenende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  <w:lang w:val="en-US"/>
        </w:rPr>
      </w:pPr>
      <w:r>
        <w:rPr>
          <w:rStyle w:val="Buchtitel"/>
          <w:rFonts w:asciiTheme="minorHAnsi" w:hAnsiTheme="minorHAnsi"/>
          <w:sz w:val="22"/>
          <w:szCs w:val="22"/>
          <w:lang w:val="en-US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  <w:lang w:val="en-US"/>
        </w:rPr>
        <w:t xml:space="preserve"> 11 Mail-Team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  <w:lang w:val="en-US"/>
        </w:rPr>
      </w:pPr>
      <w:r w:rsidRPr="0083262B">
        <w:rPr>
          <w:rStyle w:val="Buchtitel"/>
          <w:rFonts w:asciiTheme="minorHAnsi" w:hAnsiTheme="minorHAnsi"/>
          <w:sz w:val="22"/>
          <w:szCs w:val="22"/>
          <w:lang w:val="en-US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  <w:lang w:val="en-US"/>
        </w:rPr>
        <w:t xml:space="preserve"> 12 Budgetplan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  <w:lang w:val="en-US"/>
        </w:rPr>
      </w:pPr>
      <w:r w:rsidRPr="0083262B">
        <w:rPr>
          <w:rStyle w:val="Buchtitel"/>
          <w:rFonts w:asciiTheme="minorHAnsi" w:hAnsiTheme="minorHAnsi"/>
          <w:sz w:val="22"/>
          <w:szCs w:val="22"/>
          <w:lang w:val="en-US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  <w:lang w:val="en-US"/>
        </w:rPr>
        <w:t xml:space="preserve"> 13 Ewiger Kalender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  <w:lang w:val="en-US"/>
        </w:rPr>
      </w:pPr>
      <w:r w:rsidRPr="0083262B">
        <w:rPr>
          <w:rStyle w:val="Buchtitel"/>
          <w:rFonts w:asciiTheme="minorHAnsi" w:hAnsiTheme="minorHAnsi"/>
          <w:sz w:val="22"/>
          <w:szCs w:val="22"/>
          <w:lang w:val="en-US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  <w:lang w:val="en-US"/>
        </w:rPr>
        <w:t xml:space="preserve"> 13 Spenden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</w:rPr>
      </w:pPr>
      <w:r>
        <w:rPr>
          <w:rStyle w:val="Buchtitel"/>
          <w:rFonts w:asciiTheme="minorHAnsi" w:hAnsiTheme="minorHAnsi"/>
          <w:sz w:val="22"/>
          <w:szCs w:val="22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</w:rPr>
        <w:t xml:space="preserve"> 14 Wahlen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</w:rPr>
      </w:pPr>
      <w:r>
        <w:rPr>
          <w:rStyle w:val="Buchtitel"/>
          <w:rFonts w:asciiTheme="minorHAnsi" w:hAnsiTheme="minorHAnsi"/>
          <w:sz w:val="22"/>
          <w:szCs w:val="22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</w:rPr>
        <w:t xml:space="preserve"> 15 Beschwerde HS 2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</w:rPr>
      </w:pPr>
      <w:r>
        <w:rPr>
          <w:rStyle w:val="Buchtitel"/>
          <w:rFonts w:asciiTheme="minorHAnsi" w:hAnsiTheme="minorHAnsi"/>
          <w:sz w:val="22"/>
          <w:szCs w:val="22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</w:rPr>
        <w:t xml:space="preserve"> 16 Akkreditierung SRH</w:t>
      </w:r>
    </w:p>
    <w:p w:rsidR="003617A6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</w:rPr>
      </w:pPr>
      <w:r>
        <w:rPr>
          <w:rStyle w:val="Buchtitel"/>
          <w:rFonts w:asciiTheme="minorHAnsi" w:hAnsiTheme="minorHAnsi"/>
          <w:sz w:val="22"/>
          <w:szCs w:val="22"/>
        </w:rPr>
        <w:t>TOP</w:t>
      </w:r>
      <w:r w:rsidR="003617A6" w:rsidRPr="0083262B">
        <w:rPr>
          <w:rStyle w:val="Buchtitel"/>
          <w:rFonts w:asciiTheme="minorHAnsi" w:hAnsiTheme="minorHAnsi"/>
          <w:sz w:val="22"/>
          <w:szCs w:val="22"/>
        </w:rPr>
        <w:t xml:space="preserve"> 17 Mikrowelle</w:t>
      </w:r>
    </w:p>
    <w:p w:rsidR="00B564A5" w:rsidRPr="0083262B" w:rsidRDefault="0083262B" w:rsidP="003617A6">
      <w:pPr>
        <w:rPr>
          <w:rStyle w:val="Buchtitel"/>
          <w:rFonts w:asciiTheme="minorHAnsi" w:hAnsiTheme="minorHAnsi"/>
          <w:sz w:val="22"/>
          <w:szCs w:val="22"/>
        </w:rPr>
      </w:pPr>
      <w:r>
        <w:rPr>
          <w:rStyle w:val="Buchtitel"/>
          <w:rFonts w:asciiTheme="minorHAnsi" w:hAnsiTheme="minorHAnsi"/>
          <w:sz w:val="22"/>
          <w:szCs w:val="22"/>
        </w:rPr>
        <w:t>TOP</w:t>
      </w:r>
      <w:r w:rsidR="00B564A5" w:rsidRPr="0083262B">
        <w:rPr>
          <w:rStyle w:val="Buchtitel"/>
          <w:rFonts w:asciiTheme="minorHAnsi" w:hAnsiTheme="minorHAnsi"/>
          <w:sz w:val="22"/>
          <w:szCs w:val="22"/>
        </w:rPr>
        <w:t xml:space="preserve"> 18 Gefrierfach</w:t>
      </w:r>
    </w:p>
    <w:p w:rsidR="003617A6" w:rsidRPr="0083262B" w:rsidRDefault="003617A6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83262B">
        <w:rPr>
          <w:rFonts w:asciiTheme="minorHAnsi" w:hAnsiTheme="minorHAnsi"/>
        </w:rPr>
        <w:t>TOP 1</w:t>
      </w:r>
      <w:r w:rsidR="00B564A5" w:rsidRPr="0083262B">
        <w:rPr>
          <w:rFonts w:asciiTheme="minorHAnsi" w:hAnsiTheme="minorHAnsi"/>
        </w:rPr>
        <w:t>9</w:t>
      </w:r>
      <w:r w:rsidRPr="0083262B">
        <w:rPr>
          <w:rFonts w:asciiTheme="minorHAnsi" w:hAnsiTheme="minorHAnsi"/>
        </w:rPr>
        <w:t xml:space="preserve"> Finanzen: Erstattung aus VS-Beiträgen</w:t>
      </w:r>
    </w:p>
    <w:p w:rsidR="003617A6" w:rsidRPr="0083262B" w:rsidRDefault="00B564A5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83262B">
        <w:rPr>
          <w:rFonts w:asciiTheme="minorHAnsi" w:hAnsiTheme="minorHAnsi"/>
        </w:rPr>
        <w:t>TOP 20</w:t>
      </w:r>
      <w:r w:rsidR="003617A6" w:rsidRPr="0083262B">
        <w:rPr>
          <w:rFonts w:asciiTheme="minorHAnsi" w:hAnsiTheme="minorHAnsi"/>
        </w:rPr>
        <w:t xml:space="preserve"> Bestimmung der Sitzungsleitung für die nächste FS-Vollversammlung</w:t>
      </w:r>
    </w:p>
    <w:p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 w:rsidRPr="0083262B">
        <w:rPr>
          <w:rFonts w:asciiTheme="minorHAnsi" w:hAnsiTheme="minorHAnsi"/>
          <w:b/>
          <w:caps/>
          <w:sz w:val="22"/>
          <w:szCs w:val="22"/>
          <w:u w:val="single"/>
        </w:rPr>
        <w:fldChar w:fldCharType="end"/>
      </w:r>
    </w:p>
    <w:p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1" w:name="_Toc390698865"/>
      <w:bookmarkStart w:id="2" w:name="_Toc390702247"/>
      <w:bookmarkStart w:id="3" w:name="_Toc390702674"/>
      <w:bookmarkStart w:id="4" w:name="_Toc402809809"/>
      <w:bookmarkStart w:id="5" w:name="_Toc404020009"/>
      <w:bookmarkStart w:id="6" w:name="_Toc404020111"/>
      <w:bookmarkStart w:id="7" w:name="_Toc404020551"/>
      <w:bookmarkStart w:id="8" w:name="_Toc479613093"/>
      <w:bookmarkStart w:id="9" w:name="_Toc479710275"/>
      <w:bookmarkStart w:id="10" w:name="_Toc484972635"/>
      <w:bookmarkStart w:id="11" w:name="_Toc532833968"/>
      <w:bookmarkStart w:id="12" w:name="_Toc532834011"/>
      <w:bookmarkStart w:id="13" w:name="_Toc532837627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787FE5" w:rsidRPr="00FE7BAF">
        <w:rPr>
          <w:rFonts w:asciiTheme="minorHAnsi" w:hAnsiTheme="minorHAnsi"/>
        </w:rPr>
        <w:t xml:space="preserve">18:00 </w:t>
      </w:r>
      <w:r w:rsidRPr="00FE7BAF">
        <w:rPr>
          <w:rFonts w:asciiTheme="minorHAnsi" w:hAnsiTheme="minorHAnsi"/>
        </w:rPr>
        <w:t xml:space="preserve">Uhr für </w:t>
      </w:r>
      <w:r w:rsidRPr="00E85094">
        <w:rPr>
          <w:rFonts w:asciiTheme="minorHAnsi" w:hAnsiTheme="minorHAnsi"/>
        </w:rPr>
        <w:t>eröffnet.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4" w:name="_Toc390698866"/>
      <w:bookmarkStart w:id="15" w:name="_Toc390702248"/>
      <w:bookmarkStart w:id="16" w:name="_Toc390702675"/>
      <w:bookmarkStart w:id="17" w:name="_Toc402809810"/>
      <w:bookmarkStart w:id="18" w:name="_Toc404020010"/>
      <w:bookmarkStart w:id="19" w:name="_Toc404020112"/>
      <w:bookmarkStart w:id="20" w:name="_Toc404020552"/>
      <w:bookmarkStart w:id="21" w:name="_Toc479613094"/>
      <w:bookmarkStart w:id="22" w:name="_Toc479710276"/>
      <w:bookmarkStart w:id="23" w:name="_Toc484972636"/>
      <w:bookmarkStart w:id="24" w:name="_Toc532833969"/>
      <w:bookmarkStart w:id="25" w:name="_Toc532834012"/>
      <w:bookmarkStart w:id="26" w:name="_Toc532837628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sind </w:t>
      </w:r>
      <w:r w:rsidRPr="00E85094">
        <w:rPr>
          <w:rFonts w:asciiTheme="minorHAnsi" w:hAnsiTheme="minorHAnsi"/>
        </w:rPr>
        <w:t xml:space="preserve"> </w:t>
      </w:r>
      <w:r w:rsidR="00234896">
        <w:rPr>
          <w:rFonts w:asciiTheme="minorHAnsi" w:hAnsiTheme="minorHAnsi"/>
        </w:rPr>
        <w:t>30</w:t>
      </w:r>
      <w:r w:rsidR="00787FE5">
        <w:rPr>
          <w:rFonts w:asciiTheme="minorHAnsi" w:hAnsiTheme="minorHAnsi"/>
        </w:rPr>
        <w:t xml:space="preserve"> </w:t>
      </w:r>
      <w:r w:rsidRPr="00E85094">
        <w:rPr>
          <w:rFonts w:asciiTheme="minorHAnsi" w:hAnsiTheme="minorHAnsi"/>
        </w:rPr>
        <w:t>stimmberechtigte Vertreter der Studien</w:t>
      </w:r>
      <w:r w:rsidR="00457BB0" w:rsidRPr="00E85094">
        <w:rPr>
          <w:rFonts w:asciiTheme="minorHAnsi" w:hAnsiTheme="minorHAnsi"/>
        </w:rPr>
        <w:t xml:space="preserve">fachschaft Psychologie und </w:t>
      </w:r>
      <w:r w:rsidR="00787FE5" w:rsidRPr="004F1493">
        <w:rPr>
          <w:rFonts w:asciiTheme="minorHAnsi" w:hAnsiTheme="minorHAnsi"/>
        </w:rPr>
        <w:t>2</w:t>
      </w:r>
      <w:r w:rsidR="00787FE5">
        <w:rPr>
          <w:rFonts w:asciiTheme="minorHAnsi" w:hAnsiTheme="minorHAnsi"/>
          <w:color w:val="FF0000"/>
        </w:rPr>
        <w:t xml:space="preserve"> </w:t>
      </w:r>
      <w:r w:rsidR="00E85094">
        <w:rPr>
          <w:rFonts w:asciiTheme="minorHAnsi" w:hAnsiTheme="minorHAnsi"/>
        </w:rPr>
        <w:t>Gäste ohne Stimmrecht</w:t>
      </w:r>
      <w:r w:rsidRPr="00E85094">
        <w:rPr>
          <w:rFonts w:asciiTheme="minorHAnsi" w:hAnsiTheme="minorHAnsi"/>
        </w:rPr>
        <w:t xml:space="preserve"> anwesend.</w:t>
      </w:r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lastRenderedPageBreak/>
        <w:t>Damit ist die Mindestzahl von 8 stimmberechtigten Vertretern aus der Studienfachschaft Psychologie erfüllt und die Fachschafts-Vollversammlung ist gemäß der Satzung beschlussfähig.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7" w:name="_Toc390698867"/>
      <w:bookmarkStart w:id="28" w:name="_Toc390702249"/>
      <w:bookmarkStart w:id="29" w:name="_Toc390702676"/>
      <w:bookmarkStart w:id="30" w:name="_Toc402809811"/>
      <w:bookmarkStart w:id="31" w:name="_Toc404020011"/>
      <w:bookmarkStart w:id="32" w:name="_Toc404020113"/>
      <w:bookmarkStart w:id="33" w:name="_Toc404020553"/>
      <w:bookmarkStart w:id="34" w:name="_Toc479613095"/>
      <w:bookmarkStart w:id="35" w:name="_Toc479710277"/>
      <w:bookmarkStart w:id="36" w:name="_Toc484972637"/>
      <w:bookmarkStart w:id="37" w:name="_Toc532833970"/>
      <w:bookmarkStart w:id="38" w:name="_Toc532834013"/>
      <w:bookmarkStart w:id="39" w:name="_Toc532837629"/>
      <w:r w:rsidRPr="00E85094">
        <w:rPr>
          <w:rFonts w:asciiTheme="minorHAnsi" w:hAnsiTheme="minorHAnsi"/>
        </w:rPr>
        <w:t>TOP 3 Annahme des Protokolls der letzten Sitzung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F062D0" w:rsidRDefault="00F062D0" w:rsidP="00F062D0">
      <w:pPr>
        <w:rPr>
          <w:rFonts w:asciiTheme="minorHAnsi" w:hAnsiTheme="minorHAnsi"/>
        </w:rPr>
      </w:pPr>
      <w:bookmarkStart w:id="40" w:name="_Toc390698868"/>
      <w:bookmarkStart w:id="41" w:name="_Toc390702250"/>
      <w:bookmarkStart w:id="42" w:name="_Toc390702677"/>
      <w:r w:rsidRPr="00E85094">
        <w:rPr>
          <w:rFonts w:asciiTheme="minorHAnsi" w:hAnsiTheme="minorHAnsi"/>
        </w:rPr>
        <w:t>Die Sitzungsleitung fragt die Anwesenden, ob es Anträge oder Änderungsvorschläge an dem Protokoll der letzten Feriensitzung der Fachschafts-Vollversammlung vom</w:t>
      </w:r>
      <w:r w:rsidR="00AD078C" w:rsidRPr="00E85094">
        <w:rPr>
          <w:rFonts w:asciiTheme="minorHAnsi" w:hAnsiTheme="minorHAnsi"/>
        </w:rPr>
        <w:t xml:space="preserve"> </w:t>
      </w:r>
      <w:r w:rsidR="00787FE5">
        <w:rPr>
          <w:rFonts w:asciiTheme="minorHAnsi" w:hAnsiTheme="minorHAnsi"/>
        </w:rPr>
        <w:t>10.12.2018.</w:t>
      </w:r>
      <w:r w:rsidRPr="00E85094">
        <w:rPr>
          <w:rFonts w:asciiTheme="minorHAnsi" w:hAnsiTheme="minorHAnsi"/>
        </w:rPr>
        <w:t xml:space="preserve"> Das Protokoll wird einstimmig angenommen.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43" w:name="_Toc402809812"/>
      <w:bookmarkStart w:id="44" w:name="_Toc404020012"/>
      <w:bookmarkStart w:id="45" w:name="_Toc404020114"/>
      <w:bookmarkStart w:id="46" w:name="_Toc404020554"/>
      <w:bookmarkStart w:id="47" w:name="_Toc479613096"/>
      <w:bookmarkStart w:id="48" w:name="_Toc479710278"/>
      <w:bookmarkStart w:id="49" w:name="_Toc484972638"/>
      <w:bookmarkStart w:id="50" w:name="_Toc532833971"/>
      <w:bookmarkStart w:id="51" w:name="_Toc532834014"/>
      <w:bookmarkStart w:id="52" w:name="_Toc532837630"/>
      <w:r w:rsidRPr="00E85094">
        <w:rPr>
          <w:rFonts w:asciiTheme="minorHAnsi" w:hAnsiTheme="minorHAnsi"/>
        </w:rPr>
        <w:t>TOP 4 Festlegung der Tagesordnung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:rsidR="00011EA3" w:rsidRDefault="00787FE5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53" w:name="_Toc390698869"/>
      <w:bookmarkStart w:id="54" w:name="_Toc390702251"/>
      <w:bookmarkStart w:id="55" w:name="_Toc390702678"/>
      <w:bookmarkStart w:id="56" w:name="_Toc402809813"/>
      <w:bookmarkStart w:id="57" w:name="_Toc404020013"/>
      <w:bookmarkStart w:id="58" w:name="_Toc404020115"/>
      <w:r>
        <w:rPr>
          <w:rFonts w:asciiTheme="minorHAnsi" w:hAnsiTheme="minorHAnsi"/>
        </w:rPr>
        <w:t xml:space="preserve">Science </w:t>
      </w:r>
      <w:proofErr w:type="spellStart"/>
      <w:r>
        <w:rPr>
          <w:rFonts w:asciiTheme="minorHAnsi" w:hAnsiTheme="minorHAnsi"/>
        </w:rPr>
        <w:t>Spreaders</w:t>
      </w:r>
      <w:proofErr w:type="spellEnd"/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Fakrat</w:t>
      </w:r>
      <w:proofErr w:type="spellEnd"/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Institutspullis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Radical-Honesty</w:t>
      </w:r>
      <w:proofErr w:type="spellEnd"/>
      <w:r>
        <w:rPr>
          <w:rFonts w:asciiTheme="minorHAnsi" w:hAnsiTheme="minorHAnsi"/>
        </w:rPr>
        <w:t xml:space="preserve"> Vortrag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Feuerzangenbowle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FS-Wochenende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Mail-Team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Budget-Plan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Ewiger Kalender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Spenden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Wahlen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Beschwerde HS2</w:t>
      </w:r>
    </w:p>
    <w:p w:rsidR="004F1493" w:rsidRDefault="004F149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Akkreditierung SRH</w:t>
      </w:r>
    </w:p>
    <w:p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9" w:name="_Toc404020555"/>
      <w:bookmarkStart w:id="60" w:name="_Toc484972639"/>
      <w:bookmarkStart w:id="61" w:name="_Toc479613097"/>
      <w:bookmarkStart w:id="62" w:name="_Toc479710279"/>
      <w:bookmarkStart w:id="63" w:name="_Toc532833972"/>
      <w:bookmarkStart w:id="64" w:name="_Toc532834015"/>
      <w:bookmarkStart w:id="65" w:name="_Toc532837631"/>
      <w:r w:rsidRPr="00E85094">
        <w:rPr>
          <w:rFonts w:asciiTheme="minorHAnsi" w:hAnsiTheme="minorHAnsi"/>
          <w:lang w:val="en-GB"/>
        </w:rPr>
        <w:t>TOP 5</w:t>
      </w:r>
      <w:bookmarkEnd w:id="59"/>
      <w:bookmarkEnd w:id="60"/>
      <w:r w:rsidRPr="00E85094">
        <w:rPr>
          <w:rFonts w:asciiTheme="minorHAnsi" w:hAnsiTheme="minorHAnsi"/>
          <w:lang w:val="en-GB"/>
        </w:rPr>
        <w:t xml:space="preserve"> </w:t>
      </w:r>
      <w:bookmarkEnd w:id="53"/>
      <w:bookmarkEnd w:id="54"/>
      <w:bookmarkEnd w:id="55"/>
      <w:bookmarkEnd w:id="56"/>
      <w:bookmarkEnd w:id="57"/>
      <w:bookmarkEnd w:id="58"/>
      <w:bookmarkEnd w:id="61"/>
      <w:bookmarkEnd w:id="62"/>
      <w:r w:rsidR="00787FE5">
        <w:rPr>
          <w:rFonts w:asciiTheme="minorHAnsi" w:hAnsiTheme="minorHAnsi"/>
          <w:lang w:val="en-GB"/>
        </w:rPr>
        <w:t>Science Spreaders</w:t>
      </w:r>
      <w:bookmarkEnd w:id="63"/>
      <w:bookmarkEnd w:id="64"/>
      <w:bookmarkEnd w:id="65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6" w:name="_Toc390698870"/>
            <w:bookmarkStart w:id="67" w:name="_Toc390702252"/>
            <w:bookmarkStart w:id="68" w:name="_Toc390702679"/>
            <w:bookmarkStart w:id="69" w:name="_Toc402809814"/>
            <w:bookmarkStart w:id="70" w:name="_Toc404020014"/>
            <w:bookmarkStart w:id="71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E85094" w:rsidRPr="00787FE5" w:rsidRDefault="00787FE5" w:rsidP="00637C9D">
            <w:pPr>
              <w:rPr>
                <w:rFonts w:asciiTheme="minorHAnsi" w:hAnsiTheme="minorHAnsi"/>
              </w:rPr>
            </w:pPr>
            <w:r w:rsidRPr="00787FE5">
              <w:rPr>
                <w:rFonts w:asciiTheme="minorHAnsi" w:hAnsiTheme="minorHAnsi"/>
              </w:rPr>
              <w:t xml:space="preserve">Steffi und Lennart stellen ihr Projekt vor “Science </w:t>
            </w:r>
            <w:proofErr w:type="spellStart"/>
            <w:r w:rsidRPr="00787FE5">
              <w:rPr>
                <w:rFonts w:asciiTheme="minorHAnsi" w:hAnsiTheme="minorHAnsi"/>
              </w:rPr>
              <w:t>Spreaders</w:t>
            </w:r>
            <w:proofErr w:type="spellEnd"/>
            <w:r w:rsidRPr="00787FE5">
              <w:rPr>
                <w:rFonts w:asciiTheme="minorHAnsi" w:hAnsiTheme="minorHAnsi"/>
              </w:rPr>
              <w:t>”</w:t>
            </w:r>
          </w:p>
        </w:tc>
      </w:tr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:rsidR="009F769C" w:rsidRPr="00787FE5" w:rsidRDefault="009F769C" w:rsidP="00E850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E85094" w:rsidRDefault="00787FE5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Letztes Semester: </w:t>
            </w:r>
            <w:proofErr w:type="spellStart"/>
            <w:r>
              <w:rPr>
                <w:rFonts w:asciiTheme="minorHAnsi" w:hAnsiTheme="minorHAnsi"/>
              </w:rPr>
              <w:t>Crispr</w:t>
            </w:r>
            <w:proofErr w:type="spellEnd"/>
            <w:r>
              <w:rPr>
                <w:rFonts w:asciiTheme="minorHAnsi" w:hAnsiTheme="minorHAnsi"/>
              </w:rPr>
              <w:t xml:space="preserve"> Cas als Thema</w:t>
            </w:r>
          </w:p>
          <w:p w:rsidR="00787FE5" w:rsidRDefault="00787FE5" w:rsidP="00787FE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Eigenes Symposium organisieren, anders als von der Uni organisiert</w:t>
            </w:r>
          </w:p>
          <w:p w:rsidR="00787FE5" w:rsidRDefault="00787FE5" w:rsidP="00787FE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Bisher auf Biotechnologie fokussiert, jetzt mehr auch psychologische Themen</w:t>
            </w:r>
          </w:p>
          <w:p w:rsidR="00FE7BAF" w:rsidRPr="00787FE5" w:rsidRDefault="00FE7BAF" w:rsidP="00787FE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Treffen: jede 2. Woche Dienstags</w:t>
            </w:r>
          </w:p>
        </w:tc>
      </w:tr>
      <w:tr w:rsidR="00637C9D" w:rsidRPr="004D4D48" w:rsidTr="00011EA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637C9D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</w:tcPr>
          <w:p w:rsidR="00637C9D" w:rsidRPr="00787FE5" w:rsidRDefault="00787FE5" w:rsidP="00E85094">
            <w:pPr>
              <w:rPr>
                <w:rFonts w:asciiTheme="minorHAnsi" w:hAnsiTheme="minorHAnsi"/>
              </w:rPr>
            </w:pPr>
            <w:r w:rsidRPr="00787FE5">
              <w:rPr>
                <w:rFonts w:asciiTheme="minorHAnsi" w:hAnsiTheme="minorHAnsi"/>
              </w:rPr>
              <w:t>Wer Lust hat, kann g</w:t>
            </w:r>
            <w:r>
              <w:rPr>
                <w:rFonts w:asciiTheme="minorHAnsi" w:hAnsiTheme="minorHAnsi"/>
              </w:rPr>
              <w:t>erne Teil des Teams werden, Website (sciencespreaders.com) &amp; Facebookseite</w:t>
            </w:r>
          </w:p>
        </w:tc>
      </w:tr>
    </w:tbl>
    <w:p w:rsidR="00011EA3" w:rsidRPr="00787FE5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2" w:name="_Toc484972641"/>
      <w:bookmarkStart w:id="73" w:name="_Toc404020556"/>
      <w:bookmarkStart w:id="74" w:name="_Toc479613098"/>
      <w:bookmarkStart w:id="75" w:name="_Toc479710280"/>
    </w:p>
    <w:p w:rsidR="00011EA3" w:rsidRPr="00787FE5" w:rsidRDefault="00011EA3" w:rsidP="00011EA3">
      <w:pPr>
        <w:pStyle w:val="berschrift2"/>
        <w:rPr>
          <w:rFonts w:asciiTheme="minorHAnsi" w:hAnsiTheme="minorHAnsi"/>
        </w:rPr>
      </w:pPr>
      <w:bookmarkStart w:id="76" w:name="_Toc532833973"/>
      <w:bookmarkStart w:id="77" w:name="_Toc532834016"/>
      <w:bookmarkStart w:id="78" w:name="_Toc532837632"/>
      <w:r w:rsidRPr="00787FE5">
        <w:rPr>
          <w:rFonts w:asciiTheme="minorHAnsi" w:hAnsiTheme="minorHAnsi"/>
        </w:rPr>
        <w:t xml:space="preserve">TOP </w:t>
      </w:r>
      <w:bookmarkEnd w:id="72"/>
      <w:r w:rsidR="009E0A6F">
        <w:rPr>
          <w:rFonts w:asciiTheme="minorHAnsi" w:hAnsiTheme="minorHAnsi"/>
        </w:rPr>
        <w:t>6</w:t>
      </w:r>
      <w:r w:rsidR="00FE7BAF">
        <w:rPr>
          <w:rFonts w:asciiTheme="minorHAnsi" w:hAnsiTheme="minorHAnsi"/>
        </w:rPr>
        <w:t xml:space="preserve"> Fun</w:t>
      </w:r>
      <w:bookmarkEnd w:id="76"/>
      <w:bookmarkEnd w:id="77"/>
      <w:bookmarkEnd w:id="78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787FE5" w:rsidRDefault="00011EA3" w:rsidP="00A42AF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011EA3" w:rsidRPr="00787FE5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787FE5" w:rsidRDefault="008C6580" w:rsidP="00A42AF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Wine</w:t>
            </w:r>
            <w:proofErr w:type="spellEnd"/>
            <w:r>
              <w:rPr>
                <w:rFonts w:asciiTheme="minorHAnsi" w:hAnsiTheme="minorHAnsi"/>
              </w:rPr>
              <w:t>-And-</w:t>
            </w:r>
            <w:proofErr w:type="spellStart"/>
            <w:r>
              <w:rPr>
                <w:rFonts w:asciiTheme="minorHAnsi" w:hAnsiTheme="minorHAnsi"/>
              </w:rPr>
              <w:t>Chocolate</w:t>
            </w:r>
            <w:proofErr w:type="spellEnd"/>
            <w:r>
              <w:rPr>
                <w:rFonts w:asciiTheme="minorHAnsi" w:hAnsiTheme="minorHAnsi"/>
              </w:rPr>
              <w:t>-</w:t>
            </w:r>
            <w:proofErr w:type="spellStart"/>
            <w:r>
              <w:rPr>
                <w:rFonts w:asciiTheme="minorHAnsi" w:hAnsiTheme="minorHAnsi"/>
              </w:rPr>
              <w:t>Tasting</w:t>
            </w:r>
            <w:proofErr w:type="spellEnd"/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787FE5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011EA3" w:rsidRDefault="00223180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Wine</w:t>
            </w:r>
            <w:proofErr w:type="spellEnd"/>
            <w:r>
              <w:rPr>
                <w:rFonts w:asciiTheme="minorHAnsi" w:hAnsiTheme="minorHAnsi"/>
              </w:rPr>
              <w:t>- And-</w:t>
            </w:r>
            <w:proofErr w:type="spellStart"/>
            <w:r w:rsidR="00FE7BAF">
              <w:rPr>
                <w:rFonts w:asciiTheme="minorHAnsi" w:hAnsiTheme="minorHAnsi"/>
              </w:rPr>
              <w:t>Chocolate</w:t>
            </w:r>
            <w:proofErr w:type="spellEnd"/>
            <w:r w:rsidR="00FE7BAF">
              <w:rPr>
                <w:rFonts w:asciiTheme="minorHAnsi" w:hAnsiTheme="minorHAnsi"/>
              </w:rPr>
              <w:t xml:space="preserve"> als Fun-Projekt zu Beginn des neuen Jahres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Montag nach Weihnachtspause: 7.1.2019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Euro sammeln für Wein und Schokolade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Hängt davon ab, </w:t>
            </w:r>
            <w:proofErr w:type="spellStart"/>
            <w:r>
              <w:rPr>
                <w:rFonts w:asciiTheme="minorHAnsi" w:hAnsiTheme="minorHAnsi"/>
              </w:rPr>
              <w:t>wieviele</w:t>
            </w:r>
            <w:proofErr w:type="spellEnd"/>
            <w:r>
              <w:rPr>
                <w:rFonts w:asciiTheme="minorHAnsi" w:hAnsiTheme="minorHAnsi"/>
              </w:rPr>
              <w:t xml:space="preserve"> Leute Lust haben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nur Schokolade, 2 nur Wein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Alternativen für Nichttrinker: Limonaden?</w:t>
            </w:r>
          </w:p>
          <w:p w:rsidR="00FE7BAF" w:rsidRPr="00787FE5" w:rsidRDefault="00FE7BAF" w:rsidP="00FE7BAF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787FE5" w:rsidRDefault="009F769C" w:rsidP="00A42AF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lastRenderedPageBreak/>
              <w:t>Fazit</w:t>
            </w:r>
          </w:p>
        </w:tc>
        <w:tc>
          <w:tcPr>
            <w:tcW w:w="7638" w:type="dxa"/>
            <w:gridSpan w:val="2"/>
          </w:tcPr>
          <w:p w:rsidR="00011EA3" w:rsidRPr="00787FE5" w:rsidRDefault="00FE7BAF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Euro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r w:rsidRPr="00787FE5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787FE5">
              <w:rPr>
                <w:rFonts w:asciiTheme="minorHAnsi" w:hAnsiTheme="minorHAnsi"/>
                <w:b/>
              </w:rPr>
              <w:t>Zuständi</w:t>
            </w:r>
            <w:r w:rsidRPr="00637C9D">
              <w:rPr>
                <w:rFonts w:asciiTheme="minorHAnsi" w:hAnsiTheme="minorHAnsi"/>
                <w:b/>
                <w:lang w:val="en-GB"/>
              </w:rPr>
              <w:t>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Default="009E0A6F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Fun-Team: </w:t>
            </w:r>
            <w:r w:rsidR="00FE7BAF">
              <w:rPr>
                <w:rFonts w:asciiTheme="minorHAnsi" w:hAnsiTheme="minorHAnsi"/>
                <w:lang w:val="en-GB"/>
              </w:rPr>
              <w:t>Organisation;</w:t>
            </w:r>
          </w:p>
          <w:p w:rsidR="00FE7BAF" w:rsidRPr="00FE7BAF" w:rsidRDefault="009E0A6F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FS: </w:t>
            </w:r>
            <w:r w:rsidR="00FE7BAF" w:rsidRPr="00FE7BAF">
              <w:rPr>
                <w:rFonts w:asciiTheme="minorHAnsi" w:hAnsiTheme="minorHAnsi"/>
              </w:rPr>
              <w:t>2 Euro mitbringen und ein Weinglas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011EA3" w:rsidRDefault="00FE7BAF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Joana, Anna-Lena</w:t>
            </w:r>
          </w:p>
        </w:tc>
      </w:tr>
    </w:tbl>
    <w:p w:rsidR="00011EA3" w:rsidRPr="00011EA3" w:rsidRDefault="00011EA3" w:rsidP="00011EA3">
      <w:pPr>
        <w:pStyle w:val="berschrift2"/>
        <w:rPr>
          <w:rFonts w:asciiTheme="minorHAnsi" w:hAnsiTheme="minorHAnsi"/>
          <w:sz w:val="24"/>
          <w:lang w:val="en-GB"/>
        </w:rPr>
      </w:pPr>
      <w:bookmarkStart w:id="79" w:name="_Toc484972642"/>
      <w:bookmarkStart w:id="80" w:name="_Toc404020022"/>
      <w:bookmarkStart w:id="81" w:name="_Toc404020124"/>
      <w:bookmarkEnd w:id="66"/>
      <w:bookmarkEnd w:id="67"/>
      <w:bookmarkEnd w:id="68"/>
      <w:bookmarkEnd w:id="69"/>
      <w:bookmarkEnd w:id="70"/>
      <w:bookmarkEnd w:id="71"/>
      <w:bookmarkEnd w:id="73"/>
      <w:bookmarkEnd w:id="74"/>
      <w:bookmarkEnd w:id="75"/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82" w:name="_Toc532833974"/>
      <w:bookmarkStart w:id="83" w:name="_Toc532834017"/>
      <w:bookmarkStart w:id="84" w:name="_Toc532837633"/>
      <w:r>
        <w:rPr>
          <w:rFonts w:asciiTheme="minorHAnsi" w:hAnsiTheme="minorHAnsi"/>
          <w:lang w:val="en-GB"/>
        </w:rPr>
        <w:t xml:space="preserve">TOP </w:t>
      </w:r>
      <w:bookmarkEnd w:id="79"/>
      <w:r w:rsidR="009E0A6F">
        <w:rPr>
          <w:rFonts w:asciiTheme="minorHAnsi" w:hAnsiTheme="minorHAnsi"/>
          <w:lang w:val="en-GB"/>
        </w:rPr>
        <w:t>7</w:t>
      </w:r>
      <w:r w:rsidR="00FE7BAF">
        <w:rPr>
          <w:rFonts w:asciiTheme="minorHAnsi" w:hAnsiTheme="minorHAnsi"/>
          <w:lang w:val="en-GB"/>
        </w:rPr>
        <w:t xml:space="preserve"> </w:t>
      </w:r>
      <w:proofErr w:type="spellStart"/>
      <w:r w:rsidR="00FE7BAF">
        <w:rPr>
          <w:rFonts w:asciiTheme="minorHAnsi" w:hAnsiTheme="minorHAnsi"/>
          <w:lang w:val="en-GB"/>
        </w:rPr>
        <w:t>Institutspullis</w:t>
      </w:r>
      <w:bookmarkEnd w:id="82"/>
      <w:bookmarkEnd w:id="83"/>
      <w:bookmarkEnd w:id="84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011EA3" w:rsidRPr="00FE7BAF" w:rsidRDefault="00FE7BAF" w:rsidP="00A42AFE">
            <w:pPr>
              <w:rPr>
                <w:rFonts w:asciiTheme="minorHAnsi" w:hAnsiTheme="minorHAnsi"/>
              </w:rPr>
            </w:pPr>
            <w:r w:rsidRPr="00FE7BAF">
              <w:rPr>
                <w:rFonts w:asciiTheme="minorHAnsi" w:hAnsiTheme="minorHAnsi"/>
              </w:rPr>
              <w:t xml:space="preserve">Dienstag und Mittwoch Mittagspause </w:t>
            </w:r>
            <w:r>
              <w:rPr>
                <w:rFonts w:asciiTheme="minorHAnsi" w:hAnsiTheme="minorHAnsi"/>
              </w:rPr>
              <w:t>we</w:t>
            </w:r>
            <w:r w:rsidRPr="00FE7BAF">
              <w:rPr>
                <w:rFonts w:asciiTheme="minorHAnsi" w:hAnsiTheme="minorHAnsi"/>
              </w:rPr>
              <w:t>rden Pullis ausgetei</w:t>
            </w:r>
            <w:r>
              <w:rPr>
                <w:rFonts w:asciiTheme="minorHAnsi" w:hAnsiTheme="minorHAnsi"/>
              </w:rPr>
              <w:t>lt</w:t>
            </w:r>
            <w:r w:rsidR="009E0A6F">
              <w:rPr>
                <w:rFonts w:asciiTheme="minorHAnsi" w:hAnsiTheme="minorHAnsi"/>
              </w:rPr>
              <w:t xml:space="preserve"> (12:45-14:00)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FE7BAF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Pr="00FE7BAF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FE7BAF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9E0A6F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Dienstag: </w:t>
            </w: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  <w:r>
              <w:rPr>
                <w:rFonts w:asciiTheme="minorHAnsi" w:hAnsiTheme="minorHAnsi"/>
              </w:rPr>
              <w:t xml:space="preserve"> &amp; Hannah</w:t>
            </w:r>
          </w:p>
          <w:p w:rsidR="00011EA3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Mittwoch: Jill &amp; Moritz</w:t>
            </w:r>
          </w:p>
          <w:p w:rsid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Findet im FS-Keller statt</w:t>
            </w:r>
          </w:p>
          <w:p w:rsidR="00FE7BAF" w:rsidRPr="00FE7BAF" w:rsidRDefault="00FE7BA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Unterschriften zur Konfirmierung</w:t>
            </w:r>
          </w:p>
        </w:tc>
      </w:tr>
    </w:tbl>
    <w:p w:rsidR="009E0A6F" w:rsidRPr="009E0A6F" w:rsidRDefault="009E0A6F" w:rsidP="009E0A6F">
      <w:pPr>
        <w:rPr>
          <w:lang w:val="en-GB"/>
        </w:rPr>
      </w:pPr>
      <w:bookmarkStart w:id="85" w:name="_Toc484972643"/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86" w:name="_Toc532833975"/>
      <w:bookmarkStart w:id="87" w:name="_Toc532834018"/>
      <w:bookmarkStart w:id="88" w:name="_Toc532837634"/>
      <w:r>
        <w:rPr>
          <w:rFonts w:asciiTheme="minorHAnsi" w:hAnsiTheme="minorHAnsi"/>
          <w:lang w:val="en-GB"/>
        </w:rPr>
        <w:t xml:space="preserve">TOP </w:t>
      </w:r>
      <w:bookmarkEnd w:id="85"/>
      <w:bookmarkEnd w:id="86"/>
      <w:bookmarkEnd w:id="87"/>
      <w:r w:rsidR="009E0A6F">
        <w:rPr>
          <w:rFonts w:asciiTheme="minorHAnsi" w:hAnsiTheme="minorHAnsi"/>
          <w:lang w:val="en-GB"/>
        </w:rPr>
        <w:t xml:space="preserve">8 Radical Honesty </w:t>
      </w:r>
      <w:proofErr w:type="spellStart"/>
      <w:r w:rsidR="009E0A6F">
        <w:rPr>
          <w:rFonts w:asciiTheme="minorHAnsi" w:hAnsiTheme="minorHAnsi"/>
          <w:lang w:val="en-GB"/>
        </w:rPr>
        <w:t>Vortrag</w:t>
      </w:r>
      <w:bookmarkEnd w:id="88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C9D" w:rsidRDefault="00011EA3" w:rsidP="00A42AF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 w:rsidRPr="009E0A6F">
              <w:rPr>
                <w:rFonts w:asciiTheme="minorHAnsi" w:hAnsiTheme="minorHAnsi"/>
              </w:rPr>
              <w:t>Evtl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9E0A6F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Auseinandersetzung mit Vorträgen diskutieren</w:t>
            </w:r>
          </w:p>
          <w:p w:rsidR="009E0A6F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Referent soll sich melden, und uns Infos zukommen lassen</w:t>
            </w:r>
          </w:p>
          <w:p w:rsidR="009E0A6F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Oder: Sollen wir initiativ schreiben?</w:t>
            </w:r>
          </w:p>
          <w:p w:rsidR="009E0A6F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Zukünftige Vorträge: Pro/Contra</w:t>
            </w:r>
            <w:r w:rsidR="004F1493">
              <w:rPr>
                <w:rFonts w:asciiTheme="minorHAnsi" w:hAnsiTheme="minorHAnsi"/>
              </w:rPr>
              <w:t xml:space="preserve"> – kurze Gegenposition</w:t>
            </w:r>
          </w:p>
          <w:p w:rsidR="009E0A6F" w:rsidRDefault="009E0A6F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Idee Podiumsdiskussion  -  wer könnte Contra referieren?! -&gt; schwierig</w:t>
            </w:r>
          </w:p>
          <w:p w:rsidR="009E0A6F" w:rsidRPr="009E0A6F" w:rsidRDefault="009E0A6F" w:rsidP="009E0A6F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9E0A6F" w:rsidRDefault="009F769C" w:rsidP="00A42AFE">
            <w:pPr>
              <w:rPr>
                <w:rFonts w:asciiTheme="minorHAnsi" w:hAnsiTheme="minorHAnsi"/>
                <w:b/>
              </w:rPr>
            </w:pPr>
            <w:r w:rsidRPr="009E0A6F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011EA3" w:rsidRPr="009E0A6F" w:rsidRDefault="009E0A6F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fragen, ob Referent noch Interesse hat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9E0A6F" w:rsidRDefault="00011EA3" w:rsidP="00A42AFE">
            <w:pPr>
              <w:rPr>
                <w:rFonts w:asciiTheme="minorHAnsi" w:hAnsiTheme="minorHAnsi"/>
                <w:b/>
              </w:rPr>
            </w:pPr>
            <w:r w:rsidRPr="009E0A6F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9E0A6F" w:rsidRDefault="009E0A6F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o.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9E0A6F" w:rsidRDefault="009E0A6F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Luisa</w:t>
            </w:r>
          </w:p>
        </w:tc>
      </w:tr>
    </w:tbl>
    <w:p w:rsidR="00011EA3" w:rsidRPr="009E0A6F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89" w:name="_Toc484972644"/>
    </w:p>
    <w:p w:rsidR="00011EA3" w:rsidRPr="009E0A6F" w:rsidRDefault="00011EA3" w:rsidP="00011EA3">
      <w:pPr>
        <w:pStyle w:val="berschrift2"/>
        <w:rPr>
          <w:rFonts w:asciiTheme="minorHAnsi" w:hAnsiTheme="minorHAnsi"/>
        </w:rPr>
      </w:pPr>
      <w:bookmarkStart w:id="90" w:name="_Toc532833976"/>
      <w:bookmarkStart w:id="91" w:name="_Toc532834019"/>
      <w:bookmarkStart w:id="92" w:name="_Toc532837635"/>
      <w:r w:rsidRPr="009E0A6F">
        <w:rPr>
          <w:rFonts w:asciiTheme="minorHAnsi" w:hAnsiTheme="minorHAnsi"/>
        </w:rPr>
        <w:t xml:space="preserve">TOP </w:t>
      </w:r>
      <w:bookmarkEnd w:id="89"/>
      <w:bookmarkEnd w:id="90"/>
      <w:bookmarkEnd w:id="91"/>
      <w:r w:rsidR="009E0A6F">
        <w:rPr>
          <w:rFonts w:asciiTheme="minorHAnsi" w:hAnsiTheme="minorHAnsi"/>
        </w:rPr>
        <w:t>9</w:t>
      </w:r>
      <w:r w:rsidR="004F1493">
        <w:rPr>
          <w:rFonts w:asciiTheme="minorHAnsi" w:hAnsiTheme="minorHAnsi"/>
        </w:rPr>
        <w:t xml:space="preserve"> Feuerzangenbowle</w:t>
      </w:r>
      <w:bookmarkEnd w:id="9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Tr="004F1493">
        <w:tc>
          <w:tcPr>
            <w:tcW w:w="1418" w:type="dxa"/>
            <w:shd w:val="clear" w:color="auto" w:fill="F2F2F2" w:themeFill="background1" w:themeFillShade="F2"/>
          </w:tcPr>
          <w:p w:rsidR="00011EA3" w:rsidRPr="009E0A6F" w:rsidRDefault="00011EA3" w:rsidP="00A42AFE">
            <w:pPr>
              <w:rPr>
                <w:rFonts w:asciiTheme="minorHAnsi" w:hAnsiTheme="minorHAnsi"/>
                <w:b/>
              </w:rPr>
            </w:pPr>
            <w:r w:rsidRPr="009E0A6F">
              <w:rPr>
                <w:rFonts w:asciiTheme="minorHAnsi" w:hAnsiTheme="minorHAnsi"/>
                <w:b/>
              </w:rPr>
              <w:t>Anliegen</w:t>
            </w:r>
          </w:p>
          <w:p w:rsidR="00011EA3" w:rsidRPr="009E0A6F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011EA3" w:rsidRPr="009E0A6F" w:rsidRDefault="004F1493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Feedback</w:t>
            </w:r>
          </w:p>
        </w:tc>
      </w:tr>
      <w:tr w:rsidR="00011EA3" w:rsidTr="004F1493">
        <w:tc>
          <w:tcPr>
            <w:tcW w:w="1418" w:type="dxa"/>
            <w:shd w:val="clear" w:color="auto" w:fill="F2F2F2" w:themeFill="background1" w:themeFillShade="F2"/>
          </w:tcPr>
          <w:p w:rsidR="00011EA3" w:rsidRPr="009E0A6F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Pr="009E0A6F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9E0A6F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011EA3" w:rsidRDefault="004F149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 soll hochgeladen werden zur Organisation</w:t>
            </w:r>
          </w:p>
          <w:p w:rsidR="004F1493" w:rsidRDefault="004F149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Grundlegend: tolle Veranstaltung</w:t>
            </w:r>
          </w:p>
          <w:p w:rsidR="004F1493" w:rsidRDefault="004F149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Alkoholfreie Getränke</w:t>
            </w:r>
          </w:p>
          <w:p w:rsidR="004F1493" w:rsidRDefault="004F149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Bessere Organisation für Schlange-Stehen etc.</w:t>
            </w:r>
          </w:p>
          <w:p w:rsidR="004F1493" w:rsidRDefault="004F1493" w:rsidP="004F149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Kannen während des Films? Wertmarken? Getränke-Zeiten? </w:t>
            </w:r>
          </w:p>
          <w:p w:rsidR="004F1493" w:rsidRDefault="004F1493" w:rsidP="004F149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Zusammen mit Comenius nächstes Jahr?</w:t>
            </w:r>
          </w:p>
          <w:p w:rsidR="004F1493" w:rsidRDefault="004F1493" w:rsidP="004F149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Halb-Stündige Pause</w:t>
            </w:r>
          </w:p>
          <w:p w:rsidR="004F1493" w:rsidRPr="004F1493" w:rsidRDefault="00BA0016" w:rsidP="004F149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Einkocher</w:t>
            </w:r>
            <w:proofErr w:type="spellEnd"/>
            <w:r w:rsidR="004F14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z.B.</w:t>
            </w:r>
            <w:r w:rsidR="004F1493">
              <w:rPr>
                <w:rFonts w:asciiTheme="minorHAnsi" w:hAnsiTheme="minorHAnsi"/>
              </w:rPr>
              <w:t xml:space="preserve"> im Bürgerbüro ausleihbar</w:t>
            </w:r>
          </w:p>
        </w:tc>
      </w:tr>
    </w:tbl>
    <w:p w:rsidR="00BA0016" w:rsidRDefault="00BA0016" w:rsidP="00BA0016">
      <w:pPr>
        <w:rPr>
          <w:rFonts w:asciiTheme="minorHAnsi" w:hAnsiTheme="minorHAnsi"/>
          <w:b/>
          <w:color w:val="548DD4" w:themeColor="text2" w:themeTint="99"/>
          <w:sz w:val="26"/>
          <w:szCs w:val="26"/>
        </w:rPr>
      </w:pPr>
      <w:bookmarkStart w:id="93" w:name="_Toc404020565"/>
      <w:bookmarkStart w:id="94" w:name="_Toc482029966"/>
      <w:bookmarkStart w:id="95" w:name="_Toc482030091"/>
      <w:bookmarkStart w:id="96" w:name="_Toc483425174"/>
      <w:bookmarkStart w:id="97" w:name="_Toc484972645"/>
    </w:p>
    <w:p w:rsidR="00A03CA7" w:rsidRDefault="00A03CA7" w:rsidP="00BA0016">
      <w:pPr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BA0016" w:rsidRPr="00BA0016" w:rsidRDefault="00BA0016" w:rsidP="00BA0016">
      <w:pPr>
        <w:rPr>
          <w:rFonts w:asciiTheme="minorHAnsi" w:hAnsiTheme="minorHAnsi"/>
          <w:b/>
          <w:color w:val="548DD4" w:themeColor="text2" w:themeTint="99"/>
          <w:sz w:val="26"/>
          <w:szCs w:val="26"/>
        </w:rPr>
      </w:pPr>
      <w:r w:rsidRPr="00BA0016">
        <w:rPr>
          <w:rFonts w:asciiTheme="minorHAnsi" w:hAnsiTheme="minorHAnsi"/>
          <w:b/>
          <w:color w:val="548DD4" w:themeColor="text2" w:themeTint="99"/>
          <w:sz w:val="26"/>
          <w:szCs w:val="26"/>
        </w:rPr>
        <w:t>Top 10: FS-Wochenende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Fachschaftswochenende</w:t>
            </w:r>
            <w:proofErr w:type="spellEnd"/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A0016" w:rsidRDefault="00BA0016" w:rsidP="00BA001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Mai Wochenende</w:t>
            </w:r>
          </w:p>
          <w:p w:rsidR="00BA0016" w:rsidRDefault="00BA0016" w:rsidP="00BA001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375 Euro- Übernachtung plus Verpflegung</w:t>
            </w:r>
          </w:p>
          <w:p w:rsidR="00BA0016" w:rsidRDefault="00BA0016" w:rsidP="00BA001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Vergleichsangebote?</w:t>
            </w:r>
          </w:p>
          <w:p w:rsidR="00BA0016" w:rsidRPr="00787FE5" w:rsidRDefault="00BA0016" w:rsidP="00BA0016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BA0016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BA0016" w:rsidRPr="00787FE5" w:rsidRDefault="00BA0016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Doodle f. 1. Mai-Wochenende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BA0016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BA0016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A0016" w:rsidRPr="00FE7BAF" w:rsidRDefault="00BA0016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S.o.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0016" w:rsidRPr="00BA0016" w:rsidRDefault="00BA0016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Jakob</w:t>
            </w:r>
          </w:p>
        </w:tc>
      </w:tr>
    </w:tbl>
    <w:p w:rsidR="00BA0016" w:rsidRPr="00BA0016" w:rsidRDefault="00BA0016" w:rsidP="00BA0016">
      <w:pPr>
        <w:rPr>
          <w:b/>
          <w:color w:val="548DD4" w:themeColor="text2" w:themeTint="99"/>
        </w:rPr>
      </w:pPr>
    </w:p>
    <w:p w:rsidR="00BA0016" w:rsidRPr="00D36208" w:rsidRDefault="00BA0016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11: Mail-Team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Mails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BA0016" w:rsidRDefault="00BA0016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Seltsame Mail: E-Book- Werbung – für uns irrelevant</w:t>
            </w:r>
          </w:p>
          <w:p w:rsidR="00BA0016" w:rsidRPr="00787FE5" w:rsidRDefault="00BA0016" w:rsidP="00CB3EB7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:rsidR="00BA0016" w:rsidRDefault="00BA0016" w:rsidP="00BA0016"/>
    <w:p w:rsidR="00BA0016" w:rsidRPr="00D36208" w:rsidRDefault="00BA0016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12 Budget-Plan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A0016" w:rsidRPr="00787FE5" w:rsidRDefault="00234896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Budgetplanung: wer braucht wie viel?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A0016" w:rsidRDefault="00234896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Teambuilding der Fachschaft: 500 Euro </w:t>
            </w:r>
          </w:p>
          <w:p w:rsidR="00234896" w:rsidRDefault="001F6ECE" w:rsidP="001F6EC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Ausstattung Keller: Mikrowelle etc.</w:t>
            </w:r>
          </w:p>
          <w:p w:rsidR="001F6ECE" w:rsidRDefault="001F6ECE" w:rsidP="001F6EC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Vortragsposten mehr Geld</w:t>
            </w:r>
          </w:p>
          <w:p w:rsidR="001F6ECE" w:rsidRPr="001F6ECE" w:rsidRDefault="001F6ECE" w:rsidP="001F6EC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Geld für EKS-Rallye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637C9D" w:rsidRDefault="00BA0016" w:rsidP="0060182E">
            <w:pPr>
              <w:rPr>
                <w:rFonts w:asciiTheme="minorHAnsi" w:hAnsiTheme="minorHAnsi"/>
                <w:b/>
                <w:lang w:val="en-GB"/>
              </w:rPr>
            </w:pPr>
            <w:r w:rsidRPr="00787FE5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787FE5">
              <w:rPr>
                <w:rFonts w:asciiTheme="minorHAnsi" w:hAnsiTheme="minorHAnsi"/>
                <w:b/>
              </w:rPr>
              <w:t>Zuständi</w:t>
            </w:r>
            <w:r w:rsidRPr="00637C9D">
              <w:rPr>
                <w:rFonts w:asciiTheme="minorHAnsi" w:hAnsiTheme="minorHAnsi"/>
                <w:b/>
                <w:lang w:val="en-GB"/>
              </w:rPr>
              <w:t>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A0016" w:rsidRPr="00FE7BAF" w:rsidRDefault="00BA0016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0016" w:rsidRPr="00766EB2" w:rsidRDefault="00766EB2" w:rsidP="00766EB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Laura</w:t>
            </w:r>
          </w:p>
        </w:tc>
      </w:tr>
    </w:tbl>
    <w:p w:rsidR="00BA0016" w:rsidRDefault="00BA0016" w:rsidP="00BA0016"/>
    <w:p w:rsidR="00BA0016" w:rsidRPr="00D36208" w:rsidRDefault="00BA0016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13: Ewiger Kalender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A0016" w:rsidRPr="00787FE5" w:rsidRDefault="00766EB2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Planung Ewiger Kalender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A0016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2.1. Ewiger-Kalender-Treffen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Ewiger Kalender wurde bestellt</w:t>
            </w:r>
          </w:p>
          <w:p w:rsidR="00766EB2" w:rsidRPr="00766EB2" w:rsidRDefault="00766EB2" w:rsidP="00766EB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 modifizierbar sein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66EB2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766EB2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A0016" w:rsidRPr="00FE7BAF" w:rsidRDefault="00766EB2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Ewiger Kalender gestalten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0016" w:rsidRPr="00766EB2" w:rsidRDefault="00766EB2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Joana, Sophie</w:t>
            </w:r>
          </w:p>
        </w:tc>
      </w:tr>
    </w:tbl>
    <w:p w:rsidR="00BA0016" w:rsidRDefault="00BA0016" w:rsidP="00BA0016"/>
    <w:p w:rsidR="003617A6" w:rsidRDefault="003617A6" w:rsidP="00BA0016">
      <w:pPr>
        <w:rPr>
          <w:rFonts w:asciiTheme="minorHAnsi" w:hAnsiTheme="minorHAnsi"/>
          <w:b/>
          <w:color w:val="548DD4" w:themeColor="text2" w:themeTint="99"/>
        </w:rPr>
      </w:pPr>
    </w:p>
    <w:p w:rsidR="00BA0016" w:rsidRPr="00D36208" w:rsidRDefault="00BA0016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14: Spenden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A0016" w:rsidRPr="00787FE5" w:rsidRDefault="00B564A5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Budgetplanung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A0016" w:rsidRDefault="001F6ECE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Teil der Verfassten Studierendenschaft: dürfen nicht spenden</w:t>
            </w:r>
          </w:p>
          <w:p w:rsidR="001F6ECE" w:rsidRDefault="001F6ECE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Gut, dass wir Waffeln für </w:t>
            </w:r>
            <w:proofErr w:type="spellStart"/>
            <w:r>
              <w:rPr>
                <w:rFonts w:asciiTheme="minorHAnsi" w:hAnsiTheme="minorHAnsi"/>
              </w:rPr>
              <w:t>Nightline</w:t>
            </w:r>
            <w:proofErr w:type="spellEnd"/>
            <w:r>
              <w:rPr>
                <w:rFonts w:asciiTheme="minorHAnsi" w:hAnsiTheme="minorHAnsi"/>
              </w:rPr>
              <w:t xml:space="preserve"> nicht verkauft haben</w:t>
            </w:r>
          </w:p>
          <w:p w:rsidR="001F6ECE" w:rsidRDefault="001F6ECE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Posten im Budget für Bezuschussung von </w:t>
            </w:r>
            <w:proofErr w:type="spellStart"/>
            <w:r>
              <w:rPr>
                <w:rFonts w:asciiTheme="minorHAnsi" w:hAnsiTheme="minorHAnsi"/>
              </w:rPr>
              <w:t>student</w:t>
            </w:r>
            <w:proofErr w:type="spellEnd"/>
            <w:r>
              <w:rPr>
                <w:rFonts w:asciiTheme="minorHAnsi" w:hAnsiTheme="minorHAnsi"/>
              </w:rPr>
              <w:t>. Projekten:</w:t>
            </w:r>
          </w:p>
          <w:p w:rsidR="001F6ECE" w:rsidRDefault="001F6ECE" w:rsidP="001F6EC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>-Informieren</w:t>
            </w:r>
          </w:p>
          <w:p w:rsidR="001F6ECE" w:rsidRPr="001F6ECE" w:rsidRDefault="001F6ECE" w:rsidP="001F6EC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Interessant für Medi-Café</w:t>
            </w:r>
          </w:p>
          <w:p w:rsidR="001F6ECE" w:rsidRPr="00787FE5" w:rsidRDefault="001F6ECE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Unterschied Spenden/ Studentische Unterstützung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1F6ECE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1F6ECE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A0016" w:rsidRPr="00FE7BAF" w:rsidRDefault="00766EB2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Beim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 xml:space="preserve"> informieren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0016" w:rsidRPr="001F6ECE" w:rsidRDefault="001F6ECE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Franzi</w:t>
            </w:r>
          </w:p>
        </w:tc>
      </w:tr>
    </w:tbl>
    <w:p w:rsidR="00BA0016" w:rsidRDefault="00BA0016" w:rsidP="00BA0016"/>
    <w:p w:rsidR="00BA0016" w:rsidRPr="00D36208" w:rsidRDefault="00BA0016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15: Wahlen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A0016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  <w:r>
              <w:rPr>
                <w:rFonts w:asciiTheme="minorHAnsi" w:hAnsiTheme="minorHAnsi"/>
              </w:rPr>
              <w:t xml:space="preserve"> &amp; Fa</w:t>
            </w:r>
            <w:r w:rsidR="00287B62">
              <w:rPr>
                <w:rFonts w:asciiTheme="minorHAnsi" w:hAnsiTheme="minorHAnsi"/>
              </w:rPr>
              <w:t>chschaftsrat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Default="00BA0016" w:rsidP="0060182E">
            <w:pPr>
              <w:rPr>
                <w:rFonts w:asciiTheme="minorHAnsi" w:hAnsiTheme="minorHAnsi"/>
                <w:b/>
              </w:rPr>
            </w:pPr>
          </w:p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A0016" w:rsidRDefault="00BA0016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Erstis können auch mitmachen</w:t>
            </w:r>
          </w:p>
          <w:p w:rsidR="00BA0016" w:rsidRDefault="00287B6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Für 1 Jahr</w:t>
            </w:r>
          </w:p>
          <w:p w:rsidR="00287B62" w:rsidRDefault="00287B62" w:rsidP="00287B6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Morgen Deadline f. Fachschaftsrat und </w:t>
            </w: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</w:p>
          <w:p w:rsidR="00287B62" w:rsidRDefault="00287B62" w:rsidP="00287B6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Interessenten </w:t>
            </w: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  <w:r>
              <w:rPr>
                <w:rFonts w:asciiTheme="minorHAnsi" w:hAnsiTheme="minorHAnsi"/>
              </w:rPr>
              <w:t>: Meike, Luisa, Anna-Lena, Johanna, Rieke</w:t>
            </w:r>
          </w:p>
          <w:p w:rsidR="00287B62" w:rsidRDefault="00287B62" w:rsidP="00287B6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Interessenten Fachschaftsrat: Johanna, Aaron, </w:t>
            </w: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  <w:r>
              <w:rPr>
                <w:rFonts w:asciiTheme="minorHAnsi" w:hAnsiTheme="minorHAnsi"/>
              </w:rPr>
              <w:t xml:space="preserve">, Franzi, Kim, Vincent, </w:t>
            </w:r>
            <w:proofErr w:type="spellStart"/>
            <w:r>
              <w:rPr>
                <w:rFonts w:asciiTheme="minorHAnsi" w:hAnsiTheme="minorHAnsi"/>
              </w:rPr>
              <w:t>Kauli</w:t>
            </w:r>
            <w:proofErr w:type="spellEnd"/>
          </w:p>
          <w:p w:rsidR="00234896" w:rsidRDefault="00234896" w:rsidP="00287B6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Wahlen: 8.-10.1.</w:t>
            </w:r>
          </w:p>
          <w:p w:rsidR="00287B62" w:rsidRPr="00287B62" w:rsidRDefault="00287B62" w:rsidP="00287B62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BA0016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BA0016" w:rsidRPr="00787FE5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BA0016" w:rsidRDefault="00CB3EB7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Zettel bis Mittwoch ans Brett hängen</w:t>
            </w:r>
          </w:p>
          <w:p w:rsidR="00CB3EB7" w:rsidRPr="00787FE5" w:rsidRDefault="00CB3EB7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 nimmt die mit</w:t>
            </w:r>
          </w:p>
        </w:tc>
      </w:tr>
      <w:tr w:rsidR="00BA0016" w:rsidTr="0060182E">
        <w:tc>
          <w:tcPr>
            <w:tcW w:w="1418" w:type="dxa"/>
            <w:shd w:val="clear" w:color="auto" w:fill="F2F2F2" w:themeFill="background1" w:themeFillShade="F2"/>
          </w:tcPr>
          <w:p w:rsidR="00BA0016" w:rsidRPr="00287B62" w:rsidRDefault="00BA0016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287B62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A0016" w:rsidRPr="00FE7BAF" w:rsidRDefault="00CB3EB7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 morgen Zettel ausfüllen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0016" w:rsidRPr="00287B62" w:rsidRDefault="00BA0016" w:rsidP="00CB3EB7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:rsidR="00BA0016" w:rsidRDefault="00BA0016" w:rsidP="00BA0016"/>
    <w:p w:rsidR="00BA0016" w:rsidRPr="00D36208" w:rsidRDefault="00287B62" w:rsidP="00BA0016">
      <w:pPr>
        <w:rPr>
          <w:rFonts w:asciiTheme="minorHAnsi" w:hAnsiTheme="minorHAnsi"/>
          <w:b/>
          <w:color w:val="548DD4" w:themeColor="text2" w:themeTint="99"/>
        </w:rPr>
      </w:pPr>
      <w:r w:rsidRPr="00D36208">
        <w:rPr>
          <w:rFonts w:asciiTheme="minorHAnsi" w:hAnsiTheme="minorHAnsi"/>
          <w:b/>
          <w:color w:val="548DD4" w:themeColor="text2" w:themeTint="99"/>
        </w:rPr>
        <w:t>Top 16: Beschwerde HS2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87B62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287B62" w:rsidRPr="00787FE5" w:rsidRDefault="00287B62" w:rsidP="0060182E">
            <w:pPr>
              <w:rPr>
                <w:rFonts w:asciiTheme="minorHAnsi" w:hAnsiTheme="minorHAnsi"/>
              </w:rPr>
            </w:pPr>
          </w:p>
        </w:tc>
      </w:tr>
      <w:tr w:rsidR="00287B62" w:rsidTr="0060182E">
        <w:tc>
          <w:tcPr>
            <w:tcW w:w="1418" w:type="dxa"/>
            <w:shd w:val="clear" w:color="auto" w:fill="F2F2F2" w:themeFill="background1" w:themeFillShade="F2"/>
          </w:tcPr>
          <w:p w:rsidR="00287B62" w:rsidRDefault="00287B62" w:rsidP="0060182E">
            <w:pPr>
              <w:rPr>
                <w:rFonts w:asciiTheme="minorHAnsi" w:hAnsiTheme="minorHAnsi"/>
                <w:b/>
              </w:rPr>
            </w:pPr>
          </w:p>
          <w:p w:rsidR="00287B62" w:rsidRDefault="00287B62" w:rsidP="0060182E">
            <w:pPr>
              <w:rPr>
                <w:rFonts w:asciiTheme="minorHAnsi" w:hAnsiTheme="minorHAnsi"/>
                <w:b/>
              </w:rPr>
            </w:pPr>
          </w:p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287B6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Beschwerde über Prüfungsbedingungen in HS 2 letztes Jahr bei Diagnostikklausur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  <w:r>
              <w:rPr>
                <w:rFonts w:asciiTheme="minorHAnsi" w:hAnsiTheme="minorHAnsi"/>
              </w:rPr>
              <w:t>: Antrag auf Renovierung ist beim Bauamt – bisher nichts passiert – evtl. weil PI nicht genug Druck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Deshalb Beschwerde von Seiten der Studierenden, damit diese dem Bauamt vorgelegt werden kann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Ansprechpartner:  Hr. Voß, Hannah Neubauer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Beschwerde: besondere Dringlichkeit: Klimaanlage</w:t>
            </w:r>
          </w:p>
          <w:p w:rsidR="00766EB2" w:rsidRDefault="00766EB2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Engpässe in der Raumversorgung, deshalb in vorlesungsfreier Zeit</w:t>
            </w:r>
          </w:p>
          <w:p w:rsidR="003617A6" w:rsidRPr="00787FE5" w:rsidRDefault="003617A6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Sitzreihen erneuern: Befürchtung weniger Sitzreihen</w:t>
            </w:r>
          </w:p>
        </w:tc>
      </w:tr>
      <w:tr w:rsidR="00287B62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287B62" w:rsidRPr="00B564A5" w:rsidRDefault="00B564A5" w:rsidP="00B564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Rücksprache mit Hannah Neubauer</w:t>
            </w:r>
          </w:p>
        </w:tc>
      </w:tr>
      <w:tr w:rsidR="00287B62" w:rsidTr="0060182E">
        <w:tc>
          <w:tcPr>
            <w:tcW w:w="1418" w:type="dxa"/>
            <w:shd w:val="clear" w:color="auto" w:fill="F2F2F2" w:themeFill="background1" w:themeFillShade="F2"/>
          </w:tcPr>
          <w:p w:rsidR="00287B62" w:rsidRPr="00637C9D" w:rsidRDefault="00287B62" w:rsidP="0060182E">
            <w:pPr>
              <w:rPr>
                <w:rFonts w:asciiTheme="minorHAnsi" w:hAnsiTheme="minorHAnsi"/>
                <w:b/>
                <w:lang w:val="en-GB"/>
              </w:rPr>
            </w:pPr>
            <w:r w:rsidRPr="00787FE5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787FE5">
              <w:rPr>
                <w:rFonts w:asciiTheme="minorHAnsi" w:hAnsiTheme="minorHAnsi"/>
                <w:b/>
              </w:rPr>
              <w:t>Zuständi</w:t>
            </w:r>
            <w:r w:rsidRPr="00637C9D">
              <w:rPr>
                <w:rFonts w:asciiTheme="minorHAnsi" w:hAnsiTheme="minorHAnsi"/>
                <w:b/>
                <w:lang w:val="en-GB"/>
              </w:rPr>
              <w:t>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287B62" w:rsidRPr="00FE7BAF" w:rsidRDefault="00B564A5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S.o.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B62" w:rsidRPr="00011EA3" w:rsidRDefault="00766EB2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Rieke</w:t>
            </w:r>
          </w:p>
        </w:tc>
      </w:tr>
    </w:tbl>
    <w:p w:rsidR="00BA0016" w:rsidRDefault="00BA0016" w:rsidP="00BA0016"/>
    <w:p w:rsidR="00B564A5" w:rsidRDefault="00B564A5" w:rsidP="00BA0016">
      <w:pPr>
        <w:rPr>
          <w:rFonts w:asciiTheme="minorHAnsi" w:hAnsiTheme="minorHAnsi"/>
          <w:b/>
          <w:color w:val="548DD4" w:themeColor="text2" w:themeTint="99"/>
        </w:rPr>
      </w:pPr>
    </w:p>
    <w:p w:rsidR="00B564A5" w:rsidRDefault="00B564A5" w:rsidP="00BA0016">
      <w:pPr>
        <w:rPr>
          <w:rFonts w:asciiTheme="minorHAnsi" w:hAnsiTheme="minorHAnsi"/>
          <w:b/>
          <w:color w:val="548DD4" w:themeColor="text2" w:themeTint="99"/>
        </w:rPr>
      </w:pPr>
    </w:p>
    <w:p w:rsidR="00287B62" w:rsidRPr="00D36208" w:rsidRDefault="003617A6" w:rsidP="00BA0016">
      <w:pPr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 xml:space="preserve">Top 17: </w:t>
      </w:r>
      <w:r w:rsidR="00287B62" w:rsidRPr="00D36208">
        <w:rPr>
          <w:rFonts w:asciiTheme="minorHAnsi" w:hAnsiTheme="minorHAnsi"/>
          <w:b/>
          <w:color w:val="548DD4" w:themeColor="text2" w:themeTint="99"/>
        </w:rPr>
        <w:t>Akkreditierung SRH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87B62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287B62" w:rsidRPr="00787FE5" w:rsidRDefault="00B564A5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Anfrage zum Mitwirken bei Akkreditierungsanträgen</w:t>
            </w:r>
          </w:p>
        </w:tc>
      </w:tr>
      <w:tr w:rsidR="00287B62" w:rsidTr="0060182E">
        <w:tc>
          <w:tcPr>
            <w:tcW w:w="1418" w:type="dxa"/>
            <w:shd w:val="clear" w:color="auto" w:fill="F2F2F2" w:themeFill="background1" w:themeFillShade="F2"/>
          </w:tcPr>
          <w:p w:rsidR="00287B62" w:rsidRDefault="00287B62" w:rsidP="0060182E">
            <w:pPr>
              <w:rPr>
                <w:rFonts w:asciiTheme="minorHAnsi" w:hAnsiTheme="minorHAnsi"/>
                <w:b/>
              </w:rPr>
            </w:pPr>
          </w:p>
          <w:p w:rsidR="00287B62" w:rsidRDefault="00287B62" w:rsidP="0060182E">
            <w:pPr>
              <w:rPr>
                <w:rFonts w:asciiTheme="minorHAnsi" w:hAnsiTheme="minorHAnsi"/>
                <w:b/>
              </w:rPr>
            </w:pPr>
          </w:p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287B62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Anfrage, ob wir bei drei Akkreditierungsanträgen der SRH mitmachen wollen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Musiktherapie, Ergotherapie, Psychologie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der Gutachtergruppe braucht man Studierendenvertreter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Haben die sich evtl. vertan, und wollten eig. Dem SRH schreiben?</w:t>
            </w:r>
          </w:p>
          <w:p w:rsidR="00B564A5" w:rsidRPr="00787FE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29.1.2018; 300 Euro Vergütung</w:t>
            </w:r>
          </w:p>
        </w:tc>
      </w:tr>
      <w:tr w:rsidR="00287B62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287B62" w:rsidRPr="00787FE5" w:rsidRDefault="00287B62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287B62" w:rsidRPr="00787FE5" w:rsidRDefault="00B564A5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Interesse von </w:t>
            </w:r>
            <w:proofErr w:type="spellStart"/>
            <w:r>
              <w:rPr>
                <w:rFonts w:asciiTheme="minorHAnsi" w:hAnsiTheme="minorHAnsi"/>
              </w:rPr>
              <w:t>Thuy</w:t>
            </w:r>
            <w:proofErr w:type="spellEnd"/>
            <w:r>
              <w:rPr>
                <w:rFonts w:asciiTheme="minorHAnsi" w:hAnsiTheme="minorHAnsi"/>
              </w:rPr>
              <w:t>; Nachfrage, ob es an uns gerichtet ist</w:t>
            </w:r>
          </w:p>
        </w:tc>
      </w:tr>
      <w:tr w:rsidR="00287B62" w:rsidTr="0060182E">
        <w:tc>
          <w:tcPr>
            <w:tcW w:w="1418" w:type="dxa"/>
            <w:shd w:val="clear" w:color="auto" w:fill="F2F2F2" w:themeFill="background1" w:themeFillShade="F2"/>
          </w:tcPr>
          <w:p w:rsidR="00287B62" w:rsidRPr="00B564A5" w:rsidRDefault="00287B62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B564A5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287B62" w:rsidRPr="00FE7BAF" w:rsidRDefault="00B564A5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Weiterleiten an </w:t>
            </w:r>
            <w:proofErr w:type="spellStart"/>
            <w:r>
              <w:rPr>
                <w:rFonts w:asciiTheme="minorHAnsi" w:hAnsiTheme="minorHAnsi"/>
              </w:rPr>
              <w:t>Thuy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B62" w:rsidRPr="00B564A5" w:rsidRDefault="00B564A5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Rieke</w:t>
            </w:r>
          </w:p>
        </w:tc>
      </w:tr>
    </w:tbl>
    <w:p w:rsidR="00BA0016" w:rsidRDefault="00BA0016" w:rsidP="00BA0016"/>
    <w:p w:rsidR="00A03CA7" w:rsidRDefault="00A03CA7" w:rsidP="00BA0016"/>
    <w:p w:rsidR="00B564A5" w:rsidRPr="00B564A5" w:rsidRDefault="00B564A5" w:rsidP="00BA0016">
      <w:pPr>
        <w:rPr>
          <w:rFonts w:asciiTheme="minorHAnsi" w:hAnsiTheme="minorHAnsi"/>
          <w:b/>
          <w:color w:val="548DD4" w:themeColor="text2" w:themeTint="99"/>
        </w:rPr>
      </w:pPr>
      <w:r w:rsidRPr="00B564A5">
        <w:rPr>
          <w:rFonts w:asciiTheme="minorHAnsi" w:hAnsiTheme="minorHAnsi"/>
          <w:b/>
          <w:color w:val="548DD4" w:themeColor="text2" w:themeTint="99"/>
        </w:rPr>
        <w:t>Top 18: Mikrowelle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564A5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564A5" w:rsidRPr="00787FE5" w:rsidRDefault="00594234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Mikrowelle ins PI</w:t>
            </w:r>
          </w:p>
        </w:tc>
      </w:tr>
      <w:tr w:rsidR="00B564A5" w:rsidTr="0060182E">
        <w:tc>
          <w:tcPr>
            <w:tcW w:w="1418" w:type="dxa"/>
            <w:shd w:val="clear" w:color="auto" w:fill="F2F2F2" w:themeFill="background1" w:themeFillShade="F2"/>
          </w:tcPr>
          <w:p w:rsidR="00B564A5" w:rsidRDefault="00B564A5" w:rsidP="0060182E">
            <w:pPr>
              <w:rPr>
                <w:rFonts w:asciiTheme="minorHAnsi" w:hAnsiTheme="minorHAnsi"/>
                <w:b/>
              </w:rPr>
            </w:pPr>
          </w:p>
          <w:p w:rsidR="00B564A5" w:rsidRDefault="00B564A5" w:rsidP="0060182E">
            <w:pPr>
              <w:rPr>
                <w:rFonts w:asciiTheme="minorHAnsi" w:hAnsiTheme="minorHAnsi"/>
                <w:b/>
              </w:rPr>
            </w:pPr>
          </w:p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QSM-Mittel nachgehakt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Ist möglich; Brandschutzregeln müssen beachtet werden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 Raum; kein Gang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Brandgefahr erhöht, wenn nicht beaufsichtigt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Sauberhaltung</w:t>
            </w:r>
          </w:p>
          <w:p w:rsidR="00B564A5" w:rsidRDefault="00B564A5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Zettel an Mikrowelle: Fachschaft übernimmt keine Haftung</w:t>
            </w:r>
          </w:p>
          <w:p w:rsidR="00594234" w:rsidRPr="00787FE5" w:rsidRDefault="00594234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Problem: PI an Hauptstraße; </w:t>
            </w:r>
            <w:proofErr w:type="spellStart"/>
            <w:r>
              <w:rPr>
                <w:rFonts w:asciiTheme="minorHAnsi" w:hAnsiTheme="minorHAnsi"/>
              </w:rPr>
              <w:t>Klaugefahr</w:t>
            </w:r>
            <w:proofErr w:type="spellEnd"/>
            <w:r>
              <w:rPr>
                <w:rFonts w:asciiTheme="minorHAnsi" w:hAnsiTheme="minorHAnsi"/>
              </w:rPr>
              <w:t>; wie ist das mit Haftung bei Brand? Institut haftet?</w:t>
            </w:r>
          </w:p>
        </w:tc>
      </w:tr>
      <w:tr w:rsidR="00B564A5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B564A5" w:rsidRDefault="00594234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Bestätigen </w:t>
            </w:r>
            <w:proofErr w:type="spellStart"/>
            <w:r>
              <w:rPr>
                <w:rFonts w:asciiTheme="minorHAnsi" w:hAnsiTheme="minorHAnsi"/>
              </w:rPr>
              <w:t>Lassen</w:t>
            </w:r>
            <w:proofErr w:type="spellEnd"/>
            <w:r>
              <w:rPr>
                <w:rFonts w:asciiTheme="minorHAnsi" w:hAnsiTheme="minorHAnsi"/>
              </w:rPr>
              <w:t>, dass FS keine Haftung trägt; Informieren!</w:t>
            </w:r>
          </w:p>
          <w:p w:rsidR="00594234" w:rsidRPr="00594234" w:rsidRDefault="00594234" w:rsidP="00594234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594234">
              <w:rPr>
                <w:rFonts w:asciiTheme="minorHAnsi" w:hAnsiTheme="minorHAnsi"/>
              </w:rPr>
              <w:t>Pro Mikrowelle: 10</w:t>
            </w:r>
          </w:p>
          <w:p w:rsidR="00594234" w:rsidRPr="00594234" w:rsidRDefault="00594234" w:rsidP="00594234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594234">
              <w:rPr>
                <w:rFonts w:asciiTheme="minorHAnsi" w:hAnsiTheme="minorHAnsi"/>
              </w:rPr>
              <w:t>Enthaltung: 14</w:t>
            </w:r>
          </w:p>
          <w:p w:rsidR="00594234" w:rsidRPr="00594234" w:rsidRDefault="00594234" w:rsidP="00594234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594234">
              <w:rPr>
                <w:rFonts w:asciiTheme="minorHAnsi" w:hAnsiTheme="minorHAnsi"/>
              </w:rPr>
              <w:t>Contra Mikrowelle: 5</w:t>
            </w:r>
          </w:p>
        </w:tc>
      </w:tr>
      <w:tr w:rsidR="00B564A5" w:rsidTr="0060182E">
        <w:tc>
          <w:tcPr>
            <w:tcW w:w="1418" w:type="dxa"/>
            <w:shd w:val="clear" w:color="auto" w:fill="F2F2F2" w:themeFill="background1" w:themeFillShade="F2"/>
          </w:tcPr>
          <w:p w:rsidR="00B564A5" w:rsidRPr="00637C9D" w:rsidRDefault="00B564A5" w:rsidP="0060182E">
            <w:pPr>
              <w:rPr>
                <w:rFonts w:asciiTheme="minorHAnsi" w:hAnsiTheme="minorHAnsi"/>
                <w:b/>
                <w:lang w:val="en-GB"/>
              </w:rPr>
            </w:pPr>
            <w:r w:rsidRPr="00787FE5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787FE5">
              <w:rPr>
                <w:rFonts w:asciiTheme="minorHAnsi" w:hAnsiTheme="minorHAnsi"/>
                <w:b/>
              </w:rPr>
              <w:t>Zuständi</w:t>
            </w:r>
            <w:r w:rsidRPr="00637C9D">
              <w:rPr>
                <w:rFonts w:asciiTheme="minorHAnsi" w:hAnsiTheme="minorHAnsi"/>
                <w:b/>
                <w:lang w:val="en-GB"/>
              </w:rPr>
              <w:t>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564A5" w:rsidRDefault="00594234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Anschaffen d. Mikrowelle: Angenommen</w:t>
            </w:r>
          </w:p>
          <w:p w:rsidR="00A03CA7" w:rsidRPr="00FE7BAF" w:rsidRDefault="00A03CA7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Informieren rechtlich bei anderen Fachschaften/ Hausmeister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564A5" w:rsidRPr="00594234" w:rsidRDefault="00594234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</w:t>
            </w:r>
          </w:p>
        </w:tc>
      </w:tr>
    </w:tbl>
    <w:p w:rsidR="00BA0016" w:rsidRDefault="00BA0016" w:rsidP="00BA0016"/>
    <w:p w:rsidR="00A03CA7" w:rsidRDefault="00A03CA7" w:rsidP="00BA0016"/>
    <w:p w:rsidR="00B564A5" w:rsidRPr="00B564A5" w:rsidRDefault="00B564A5" w:rsidP="00BA0016">
      <w:pPr>
        <w:rPr>
          <w:rFonts w:asciiTheme="minorHAnsi" w:hAnsiTheme="minorHAnsi"/>
          <w:b/>
          <w:color w:val="548DD4" w:themeColor="text2" w:themeTint="99"/>
        </w:rPr>
      </w:pPr>
      <w:r w:rsidRPr="00B564A5">
        <w:rPr>
          <w:rFonts w:asciiTheme="minorHAnsi" w:hAnsiTheme="minorHAnsi"/>
          <w:b/>
          <w:color w:val="548DD4" w:themeColor="text2" w:themeTint="99"/>
        </w:rPr>
        <w:t>Top 19: Gefrierfach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564A5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B564A5" w:rsidRPr="00787FE5" w:rsidRDefault="00C727E1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Geplatzte Bionade im Gefrierfach</w:t>
            </w:r>
          </w:p>
        </w:tc>
      </w:tr>
      <w:tr w:rsidR="00B564A5" w:rsidTr="0060182E">
        <w:tc>
          <w:tcPr>
            <w:tcW w:w="1418" w:type="dxa"/>
            <w:shd w:val="clear" w:color="auto" w:fill="F2F2F2" w:themeFill="background1" w:themeFillShade="F2"/>
          </w:tcPr>
          <w:p w:rsidR="00B564A5" w:rsidRDefault="00B564A5" w:rsidP="0060182E">
            <w:pPr>
              <w:rPr>
                <w:rFonts w:asciiTheme="minorHAnsi" w:hAnsiTheme="minorHAnsi"/>
                <w:b/>
              </w:rPr>
            </w:pPr>
          </w:p>
          <w:p w:rsidR="00B564A5" w:rsidRDefault="00B564A5" w:rsidP="0060182E">
            <w:pPr>
              <w:rPr>
                <w:rFonts w:asciiTheme="minorHAnsi" w:hAnsiTheme="minorHAnsi"/>
                <w:b/>
              </w:rPr>
            </w:pPr>
          </w:p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B564A5" w:rsidRDefault="00C727E1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Drandenken, dass man Flaschen wieder rausnimmt</w:t>
            </w:r>
          </w:p>
          <w:p w:rsidR="00C727E1" w:rsidRPr="00787FE5" w:rsidRDefault="00C727E1" w:rsidP="0060182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Abtauen über Weihnachten?// Rauskratzen</w:t>
            </w:r>
          </w:p>
        </w:tc>
      </w:tr>
      <w:tr w:rsidR="00B564A5" w:rsidTr="0060182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B564A5" w:rsidRPr="00787FE5" w:rsidRDefault="00B564A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B564A5" w:rsidRPr="00787FE5" w:rsidRDefault="00C727E1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Versuchen, Bionade </w:t>
            </w:r>
            <w:proofErr w:type="spellStart"/>
            <w:r>
              <w:rPr>
                <w:rFonts w:asciiTheme="minorHAnsi" w:hAnsiTheme="minorHAnsi"/>
              </w:rPr>
              <w:t>rauszukratzen</w:t>
            </w:r>
            <w:proofErr w:type="spellEnd"/>
            <w:r>
              <w:rPr>
                <w:rFonts w:asciiTheme="minorHAnsi" w:hAnsiTheme="minorHAnsi"/>
              </w:rPr>
              <w:t>, In Zukunft drauf achten</w:t>
            </w:r>
          </w:p>
        </w:tc>
      </w:tr>
      <w:tr w:rsidR="00B564A5" w:rsidTr="0060182E">
        <w:tc>
          <w:tcPr>
            <w:tcW w:w="1418" w:type="dxa"/>
            <w:shd w:val="clear" w:color="auto" w:fill="F2F2F2" w:themeFill="background1" w:themeFillShade="F2"/>
          </w:tcPr>
          <w:p w:rsidR="00B564A5" w:rsidRPr="00594234" w:rsidRDefault="00B564A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Aufgaben &amp; Zuständi</w:t>
            </w:r>
            <w:r w:rsidRPr="00594234">
              <w:rPr>
                <w:rFonts w:asciiTheme="minorHAnsi" w:hAnsiTheme="minorHAnsi"/>
                <w:b/>
              </w:rPr>
              <w:t>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B564A5" w:rsidRPr="00FE7BAF" w:rsidRDefault="00B564A5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564A5" w:rsidRPr="00594234" w:rsidRDefault="00C727E1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Anna-Lena</w:t>
            </w:r>
          </w:p>
        </w:tc>
      </w:tr>
    </w:tbl>
    <w:p w:rsidR="00A87305" w:rsidRDefault="00A87305" w:rsidP="00BA0016"/>
    <w:p w:rsidR="00A87305" w:rsidRDefault="00A87305" w:rsidP="00BA0016"/>
    <w:p w:rsidR="00A87305" w:rsidRPr="008C6580" w:rsidRDefault="00A87305" w:rsidP="00BA0016">
      <w:pPr>
        <w:rPr>
          <w:rFonts w:asciiTheme="minorHAnsi" w:hAnsiTheme="minorHAnsi"/>
          <w:b/>
        </w:rPr>
      </w:pPr>
      <w:r w:rsidRPr="008C6580">
        <w:rPr>
          <w:rFonts w:asciiTheme="minorHAnsi" w:hAnsiTheme="minorHAnsi"/>
          <w:b/>
          <w:color w:val="548DD4" w:themeColor="text2" w:themeTint="99"/>
        </w:rPr>
        <w:t>Top 19: Homepage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87305" w:rsidRPr="004D4D48" w:rsidTr="0060182E">
        <w:tc>
          <w:tcPr>
            <w:tcW w:w="1418" w:type="dxa"/>
            <w:shd w:val="clear" w:color="auto" w:fill="F2F2F2" w:themeFill="background1" w:themeFillShade="F2"/>
          </w:tcPr>
          <w:p w:rsidR="00A87305" w:rsidRPr="00787FE5" w:rsidRDefault="00A87305" w:rsidP="0060182E">
            <w:pPr>
              <w:rPr>
                <w:rFonts w:asciiTheme="minorHAnsi" w:hAnsiTheme="minorHAnsi"/>
                <w:b/>
              </w:rPr>
            </w:pPr>
            <w:r w:rsidRPr="00787FE5">
              <w:rPr>
                <w:rFonts w:asciiTheme="minorHAnsi" w:hAnsiTheme="minorHAnsi"/>
                <w:b/>
              </w:rPr>
              <w:t>Anliegen</w:t>
            </w:r>
          </w:p>
          <w:p w:rsidR="00A87305" w:rsidRPr="00787FE5" w:rsidRDefault="00A8730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A87305" w:rsidRPr="00787FE5" w:rsidRDefault="00A87305" w:rsidP="006018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Geschlechterneutrale Sprache auf Homepage</w:t>
            </w:r>
          </w:p>
        </w:tc>
      </w:tr>
      <w:tr w:rsidR="00A87305" w:rsidTr="0060182E">
        <w:tc>
          <w:tcPr>
            <w:tcW w:w="1418" w:type="dxa"/>
            <w:shd w:val="clear" w:color="auto" w:fill="F2F2F2" w:themeFill="background1" w:themeFillShade="F2"/>
          </w:tcPr>
          <w:p w:rsidR="00A87305" w:rsidRDefault="00A87305" w:rsidP="0060182E">
            <w:pPr>
              <w:rPr>
                <w:rFonts w:asciiTheme="minorHAnsi" w:hAnsiTheme="minorHAnsi"/>
                <w:b/>
              </w:rPr>
            </w:pPr>
          </w:p>
          <w:p w:rsidR="00A87305" w:rsidRDefault="00A87305" w:rsidP="0060182E">
            <w:pPr>
              <w:rPr>
                <w:rFonts w:asciiTheme="minorHAnsi" w:hAnsiTheme="minorHAnsi"/>
                <w:b/>
              </w:rPr>
            </w:pPr>
          </w:p>
          <w:p w:rsidR="00A87305" w:rsidRPr="00787FE5" w:rsidRDefault="00A87305" w:rsidP="00601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A87305" w:rsidRPr="00787FE5" w:rsidRDefault="00A87305" w:rsidP="00223180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A87305" w:rsidTr="0060182E">
        <w:tc>
          <w:tcPr>
            <w:tcW w:w="1418" w:type="dxa"/>
            <w:shd w:val="clear" w:color="auto" w:fill="F2F2F2" w:themeFill="background1" w:themeFillShade="F2"/>
          </w:tcPr>
          <w:p w:rsidR="00A87305" w:rsidRPr="00637C9D" w:rsidRDefault="00A87305" w:rsidP="0060182E">
            <w:pPr>
              <w:rPr>
                <w:rFonts w:asciiTheme="minorHAnsi" w:hAnsiTheme="minorHAnsi"/>
                <w:b/>
                <w:lang w:val="en-GB"/>
              </w:rPr>
            </w:pPr>
            <w:r w:rsidRPr="00787FE5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787FE5">
              <w:rPr>
                <w:rFonts w:asciiTheme="minorHAnsi" w:hAnsiTheme="minorHAnsi"/>
                <w:b/>
              </w:rPr>
              <w:t>Zuständi</w:t>
            </w:r>
            <w:r w:rsidRPr="00637C9D">
              <w:rPr>
                <w:rFonts w:asciiTheme="minorHAnsi" w:hAnsiTheme="minorHAnsi"/>
                <w:b/>
                <w:lang w:val="en-GB"/>
              </w:rPr>
              <w:t>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A87305" w:rsidRPr="00FE7BAF" w:rsidRDefault="00223180" w:rsidP="0060182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Auf Homepage verändern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87305" w:rsidRPr="00011EA3" w:rsidRDefault="00A87305" w:rsidP="0060182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Elli</w:t>
            </w:r>
          </w:p>
        </w:tc>
      </w:tr>
    </w:tbl>
    <w:p w:rsidR="00BA0016" w:rsidRPr="00BA0016" w:rsidRDefault="00BA0016" w:rsidP="00BA0016"/>
    <w:p w:rsidR="00E85094" w:rsidRPr="00323D21" w:rsidRDefault="00E85094" w:rsidP="00E85094">
      <w:pPr>
        <w:pStyle w:val="berschrift2"/>
      </w:pPr>
      <w:bookmarkStart w:id="98" w:name="_Toc532833977"/>
      <w:bookmarkStart w:id="99" w:name="_Toc532834020"/>
      <w:bookmarkStart w:id="100" w:name="_Toc532837636"/>
      <w:r w:rsidRPr="00323D21">
        <w:t xml:space="preserve">TOP </w:t>
      </w:r>
      <w:bookmarkEnd w:id="93"/>
      <w:r w:rsidR="00594234">
        <w:t>20</w:t>
      </w:r>
      <w:r w:rsidRPr="00323D21">
        <w:t xml:space="preserve"> Finanzen: Erstattung aus VS-Beiträgen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:rsidR="00223180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223180">
        <w:rPr>
          <w:rFonts w:ascii="Calibri" w:hAnsi="Calibri"/>
        </w:rPr>
        <w:t>[</w:t>
      </w:r>
      <w:proofErr w:type="spellStart"/>
      <w:r w:rsidR="00557BC1">
        <w:rPr>
          <w:rFonts w:ascii="Calibri" w:hAnsi="Calibri"/>
        </w:rPr>
        <w:t>Wine-</w:t>
      </w:r>
      <w:r w:rsidR="00223180">
        <w:rPr>
          <w:rFonts w:ascii="Calibri" w:hAnsi="Calibri"/>
        </w:rPr>
        <w:t>Chocolate-Tasting</w:t>
      </w:r>
      <w:proofErr w:type="spellEnd"/>
      <w:r w:rsidRPr="00223180">
        <w:rPr>
          <w:rFonts w:ascii="Calibri" w:hAnsi="Calibri"/>
        </w:rPr>
        <w:t>]: [</w:t>
      </w:r>
      <w:r w:rsidR="00223180" w:rsidRPr="00223180">
        <w:rPr>
          <w:rFonts w:ascii="Calibri" w:hAnsi="Calibri"/>
        </w:rPr>
        <w:t>Schokolade</w:t>
      </w:r>
      <w:r w:rsidRPr="00223180">
        <w:rPr>
          <w:rFonts w:ascii="Calibri" w:hAnsi="Calibri"/>
        </w:rPr>
        <w:t>] [</w:t>
      </w:r>
      <w:r w:rsidR="00C228DA">
        <w:rPr>
          <w:rFonts w:ascii="Calibri" w:hAnsi="Calibri"/>
        </w:rPr>
        <w:t>50</w:t>
      </w:r>
      <w:r w:rsidRPr="00223180">
        <w:rPr>
          <w:rFonts w:ascii="Calibri" w:hAnsi="Calibri"/>
        </w:rPr>
        <w:t xml:space="preserve">€] </w:t>
      </w:r>
    </w:p>
    <w:p w:rsidR="00341448" w:rsidRPr="00223180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223180">
        <w:rPr>
          <w:rFonts w:ascii="Calibri" w:hAnsi="Calibri"/>
        </w:rPr>
        <w:t xml:space="preserve">Datum: </w:t>
      </w:r>
      <w:r w:rsidR="00223180">
        <w:rPr>
          <w:rFonts w:ascii="Calibri" w:hAnsi="Calibri"/>
        </w:rPr>
        <w:t>07.01.2019</w:t>
      </w:r>
    </w:p>
    <w:p w:rsidR="00557BC1" w:rsidRPr="00557BC1" w:rsidRDefault="00341448" w:rsidP="00557BC1">
      <w:pPr>
        <w:pStyle w:val="Listenabsatz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Erklärung:</w:t>
      </w:r>
      <w:r w:rsidR="00223180">
        <w:rPr>
          <w:rFonts w:ascii="Calibri" w:hAnsi="Calibri"/>
        </w:rPr>
        <w:t xml:space="preserve"> Am 7.1. ist die erste Fachschaftssitzung des neuen Jahres. Wir freuen uns sehr, in das neue J</w:t>
      </w:r>
      <w:r w:rsidR="00557BC1">
        <w:rPr>
          <w:rFonts w:ascii="Calibri" w:hAnsi="Calibri"/>
        </w:rPr>
        <w:t xml:space="preserve">ahr zu starten und wollen mit etwas Besonderem in das neue Jahr starten, um das Team-Gefühl zu stärken. Deshalb wollen wir mit einem </w:t>
      </w:r>
      <w:proofErr w:type="spellStart"/>
      <w:r w:rsidR="00557BC1">
        <w:rPr>
          <w:rFonts w:ascii="Calibri" w:hAnsi="Calibri"/>
        </w:rPr>
        <w:t>Wine-Chocolate-Tasting</w:t>
      </w:r>
      <w:proofErr w:type="spellEnd"/>
      <w:r w:rsidR="00557BC1">
        <w:rPr>
          <w:rFonts w:ascii="Calibri" w:hAnsi="Calibri"/>
        </w:rPr>
        <w:t xml:space="preserve"> die erste FS-Sitzung des neuen Jahres beginnen. Dort wollen wir Zeit haben, uns auszutauschen über die Weihnachtstage und uns kulinarisch zu vergnügen. </w:t>
      </w:r>
    </w:p>
    <w:p w:rsidR="00341448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Ergebnis: beschlossen</w:t>
      </w:r>
    </w:p>
    <w:p w:rsidR="00011EA3" w:rsidRPr="00223180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101" w:name="_Toc390698876"/>
      <w:bookmarkStart w:id="102" w:name="_Toc390702257"/>
      <w:bookmarkStart w:id="103" w:name="_Toc390702684"/>
      <w:bookmarkStart w:id="104" w:name="_Toc402809832"/>
      <w:bookmarkStart w:id="105" w:name="_Toc404020025"/>
      <w:bookmarkStart w:id="106" w:name="_Toc404020127"/>
      <w:bookmarkStart w:id="107" w:name="_Toc404020567"/>
      <w:bookmarkStart w:id="108" w:name="_Toc479613106"/>
      <w:bookmarkStart w:id="109" w:name="_Toc479710288"/>
      <w:bookmarkStart w:id="110" w:name="_Toc484972646"/>
      <w:bookmarkEnd w:id="80"/>
      <w:bookmarkEnd w:id="81"/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11" w:name="_Toc532833978"/>
      <w:bookmarkStart w:id="112" w:name="_Toc532834021"/>
      <w:bookmarkStart w:id="113" w:name="_Toc532837637"/>
      <w:r w:rsidRPr="00E85094">
        <w:rPr>
          <w:rFonts w:asciiTheme="minorHAnsi" w:hAnsiTheme="minorHAnsi"/>
        </w:rPr>
        <w:t xml:space="preserve">TOP </w:t>
      </w:r>
      <w:bookmarkEnd w:id="101"/>
      <w:bookmarkEnd w:id="102"/>
      <w:r w:rsidR="00594234">
        <w:rPr>
          <w:rFonts w:asciiTheme="minorHAnsi" w:hAnsiTheme="minorHAnsi"/>
        </w:rPr>
        <w:t>21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223180">
        <w:rPr>
          <w:rFonts w:asciiTheme="minorHAnsi" w:hAnsiTheme="minorHAnsi"/>
        </w:rPr>
        <w:t xml:space="preserve">um </w:t>
      </w:r>
      <w:r w:rsidR="00223180" w:rsidRPr="00223180">
        <w:rPr>
          <w:rFonts w:asciiTheme="minorHAnsi" w:hAnsiTheme="minorHAnsi"/>
        </w:rPr>
        <w:t>19:44</w:t>
      </w:r>
      <w:r w:rsidRPr="00223180">
        <w:rPr>
          <w:rFonts w:asciiTheme="minorHAnsi" w:hAnsiTheme="minorHAnsi"/>
        </w:rPr>
        <w:t xml:space="preserve"> Uhr </w:t>
      </w:r>
      <w:r w:rsidRPr="00E85094">
        <w:rPr>
          <w:rFonts w:asciiTheme="minorHAnsi" w:hAnsiTheme="minorHAnsi"/>
        </w:rPr>
        <w:t>für beendet.</w:t>
      </w:r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nächs</w:t>
      </w:r>
      <w:r w:rsidR="00B961E3" w:rsidRPr="00E85094">
        <w:rPr>
          <w:rFonts w:asciiTheme="minorHAnsi" w:hAnsiTheme="minorHAnsi"/>
        </w:rPr>
        <w:t xml:space="preserve">te Fachschafts-Sitzung wird </w:t>
      </w:r>
      <w:r w:rsidR="00E922DE" w:rsidRPr="00BA0016">
        <w:rPr>
          <w:rFonts w:asciiTheme="minorHAnsi" w:hAnsiTheme="minorHAnsi"/>
        </w:rPr>
        <w:t xml:space="preserve">am </w:t>
      </w:r>
      <w:r w:rsidR="00BA0016" w:rsidRPr="00BA0016">
        <w:rPr>
          <w:rFonts w:asciiTheme="minorHAnsi" w:hAnsiTheme="minorHAnsi"/>
        </w:rPr>
        <w:t>07.01.2018</w:t>
      </w:r>
      <w:r w:rsidRPr="00BA0016">
        <w:rPr>
          <w:rFonts w:asciiTheme="minorHAnsi" w:hAnsiTheme="minorHAnsi"/>
        </w:rPr>
        <w:t xml:space="preserve"> </w:t>
      </w:r>
      <w:r w:rsidRPr="00E85094">
        <w:rPr>
          <w:rFonts w:asciiTheme="minorHAnsi" w:hAnsiTheme="minorHAnsi"/>
        </w:rPr>
        <w:t xml:space="preserve">um </w:t>
      </w:r>
      <w:r w:rsidR="00B961E3" w:rsidRPr="00E85094">
        <w:rPr>
          <w:rFonts w:asciiTheme="minorHAnsi" w:hAnsiTheme="minorHAnsi"/>
        </w:rPr>
        <w:t>18 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:rsidR="00223180" w:rsidRDefault="00223180" w:rsidP="00F062D0">
      <w:pPr>
        <w:rPr>
          <w:rFonts w:asciiTheme="minorHAnsi" w:hAnsiTheme="minorHAnsi"/>
        </w:rPr>
      </w:pPr>
    </w:p>
    <w:p w:rsidR="00223180" w:rsidRDefault="00223180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Sitzungsleitung: Annalena</w:t>
      </w:r>
    </w:p>
    <w:p w:rsidR="00223180" w:rsidRDefault="00223180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Kim</w:t>
      </w:r>
    </w:p>
    <w:p w:rsidR="00223180" w:rsidRDefault="00223180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Putzen: Luisa, Meike</w:t>
      </w:r>
    </w:p>
    <w:p w:rsidR="00223180" w:rsidRPr="00E85094" w:rsidRDefault="00223180" w:rsidP="00F062D0">
      <w:pPr>
        <w:rPr>
          <w:rFonts w:asciiTheme="minorHAnsi" w:hAnsiTheme="minorHAnsi"/>
        </w:rPr>
      </w:pPr>
    </w:p>
    <w:p w:rsidR="00513C74" w:rsidRPr="00E85094" w:rsidRDefault="00513C74">
      <w:pPr>
        <w:rPr>
          <w:rFonts w:asciiTheme="minorHAnsi" w:hAnsiTheme="minorHAnsi"/>
        </w:rPr>
      </w:pPr>
    </w:p>
    <w:sectPr w:rsidR="00513C74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7D" w:rsidRDefault="0059727D">
      <w:r>
        <w:separator/>
      </w:r>
    </w:p>
  </w:endnote>
  <w:endnote w:type="continuationSeparator" w:id="0">
    <w:p w:rsidR="0059727D" w:rsidRDefault="0059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8C6580">
      <w:rPr>
        <w:rFonts w:asciiTheme="minorHAnsi" w:hAnsiTheme="minorHAnsi"/>
        <w:noProof/>
        <w:sz w:val="20"/>
        <w:szCs w:val="20"/>
      </w:rPr>
      <w:t>2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8C6580">
      <w:rPr>
        <w:rFonts w:asciiTheme="minorHAnsi" w:hAnsiTheme="minorHAnsi"/>
        <w:noProof/>
        <w:sz w:val="20"/>
        <w:szCs w:val="20"/>
      </w:rPr>
      <w:t>7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83262B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83262B">
      <w:rPr>
        <w:rFonts w:ascii="Times New Roman" w:hAnsi="Times New Roman"/>
        <w:noProof/>
        <w:sz w:val="20"/>
        <w:szCs w:val="20"/>
      </w:rPr>
      <w:t>7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7D" w:rsidRDefault="0059727D">
      <w:r>
        <w:separator/>
      </w:r>
    </w:p>
  </w:footnote>
  <w:footnote w:type="continuationSeparator" w:id="0">
    <w:p w:rsidR="0059727D" w:rsidRDefault="0059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am </w:t>
    </w:r>
    <w:r w:rsidR="00787FE5" w:rsidRPr="00FE7BAF">
      <w:rPr>
        <w:rFonts w:ascii="Calibri Light" w:hAnsi="Calibri Light"/>
        <w:sz w:val="28"/>
        <w:szCs w:val="28"/>
      </w:rPr>
      <w:t>17.12.2018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:rsidR="00B961E3" w:rsidRPr="00E85094" w:rsidRDefault="0059727D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A3673"/>
    <w:multiLevelType w:val="hybridMultilevel"/>
    <w:tmpl w:val="92C4EC66"/>
    <w:lvl w:ilvl="0" w:tplc="75D011D6">
      <w:start w:val="1"/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2711C"/>
    <w:multiLevelType w:val="hybridMultilevel"/>
    <w:tmpl w:val="F520556E"/>
    <w:lvl w:ilvl="0" w:tplc="7D6E5A5C">
      <w:start w:val="1"/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E3FEF"/>
    <w:multiLevelType w:val="hybridMultilevel"/>
    <w:tmpl w:val="2DC07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70134"/>
    <w:multiLevelType w:val="hybridMultilevel"/>
    <w:tmpl w:val="EACE67E8"/>
    <w:lvl w:ilvl="0" w:tplc="D7207326">
      <w:start w:val="1"/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3"/>
  </w:num>
  <w:num w:numId="10">
    <w:abstractNumId w:val="20"/>
  </w:num>
  <w:num w:numId="11">
    <w:abstractNumId w:val="5"/>
  </w:num>
  <w:num w:numId="12">
    <w:abstractNumId w:val="24"/>
  </w:num>
  <w:num w:numId="13">
    <w:abstractNumId w:val="4"/>
  </w:num>
  <w:num w:numId="14">
    <w:abstractNumId w:val="25"/>
  </w:num>
  <w:num w:numId="15">
    <w:abstractNumId w:val="17"/>
  </w:num>
  <w:num w:numId="16">
    <w:abstractNumId w:val="27"/>
  </w:num>
  <w:num w:numId="17">
    <w:abstractNumId w:val="10"/>
  </w:num>
  <w:num w:numId="18">
    <w:abstractNumId w:val="12"/>
  </w:num>
  <w:num w:numId="19">
    <w:abstractNumId w:val="19"/>
  </w:num>
  <w:num w:numId="20">
    <w:abstractNumId w:val="16"/>
  </w:num>
  <w:num w:numId="21">
    <w:abstractNumId w:val="3"/>
  </w:num>
  <w:num w:numId="22">
    <w:abstractNumId w:val="22"/>
  </w:num>
  <w:num w:numId="23">
    <w:abstractNumId w:val="11"/>
  </w:num>
  <w:num w:numId="24">
    <w:abstractNumId w:val="15"/>
  </w:num>
  <w:num w:numId="25">
    <w:abstractNumId w:val="21"/>
  </w:num>
  <w:num w:numId="26">
    <w:abstractNumId w:val="6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E5"/>
    <w:rsid w:val="00002C31"/>
    <w:rsid w:val="00005173"/>
    <w:rsid w:val="00011089"/>
    <w:rsid w:val="00011EA3"/>
    <w:rsid w:val="00016F87"/>
    <w:rsid w:val="0002052E"/>
    <w:rsid w:val="000365D3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1F6ECE"/>
    <w:rsid w:val="002140AB"/>
    <w:rsid w:val="00222AD5"/>
    <w:rsid w:val="00223180"/>
    <w:rsid w:val="00233346"/>
    <w:rsid w:val="00234896"/>
    <w:rsid w:val="00237B6A"/>
    <w:rsid w:val="0024538A"/>
    <w:rsid w:val="0024653E"/>
    <w:rsid w:val="00265DCE"/>
    <w:rsid w:val="00271137"/>
    <w:rsid w:val="00287B62"/>
    <w:rsid w:val="00287E68"/>
    <w:rsid w:val="002A4A57"/>
    <w:rsid w:val="002A69A2"/>
    <w:rsid w:val="002C4D2A"/>
    <w:rsid w:val="002C7E27"/>
    <w:rsid w:val="002D2675"/>
    <w:rsid w:val="002F2F05"/>
    <w:rsid w:val="0030034D"/>
    <w:rsid w:val="00302611"/>
    <w:rsid w:val="0032503E"/>
    <w:rsid w:val="0033529C"/>
    <w:rsid w:val="00341448"/>
    <w:rsid w:val="0034318C"/>
    <w:rsid w:val="003617A6"/>
    <w:rsid w:val="00381CCF"/>
    <w:rsid w:val="00387EB5"/>
    <w:rsid w:val="003D1876"/>
    <w:rsid w:val="003E34F5"/>
    <w:rsid w:val="003E5696"/>
    <w:rsid w:val="004030F1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D4D48"/>
    <w:rsid w:val="004F1493"/>
    <w:rsid w:val="004F23DA"/>
    <w:rsid w:val="004F6BF8"/>
    <w:rsid w:val="00504BCF"/>
    <w:rsid w:val="00506A5E"/>
    <w:rsid w:val="00513C74"/>
    <w:rsid w:val="00516667"/>
    <w:rsid w:val="00520886"/>
    <w:rsid w:val="0054041C"/>
    <w:rsid w:val="00545F39"/>
    <w:rsid w:val="00557BC1"/>
    <w:rsid w:val="00561CA6"/>
    <w:rsid w:val="005663FF"/>
    <w:rsid w:val="0057209F"/>
    <w:rsid w:val="005801F4"/>
    <w:rsid w:val="0058163F"/>
    <w:rsid w:val="00586230"/>
    <w:rsid w:val="00591873"/>
    <w:rsid w:val="00594234"/>
    <w:rsid w:val="0059727D"/>
    <w:rsid w:val="005D1233"/>
    <w:rsid w:val="005D2B71"/>
    <w:rsid w:val="005D2CC1"/>
    <w:rsid w:val="00637C9D"/>
    <w:rsid w:val="006402EF"/>
    <w:rsid w:val="006517E9"/>
    <w:rsid w:val="00677F9C"/>
    <w:rsid w:val="006A484D"/>
    <w:rsid w:val="006B44F9"/>
    <w:rsid w:val="006C0C3E"/>
    <w:rsid w:val="006C166A"/>
    <w:rsid w:val="006C22E0"/>
    <w:rsid w:val="007158BE"/>
    <w:rsid w:val="00715EA3"/>
    <w:rsid w:val="0074315D"/>
    <w:rsid w:val="00766EB2"/>
    <w:rsid w:val="00787FE5"/>
    <w:rsid w:val="007D03C8"/>
    <w:rsid w:val="007D53AD"/>
    <w:rsid w:val="007F748B"/>
    <w:rsid w:val="00831D42"/>
    <w:rsid w:val="0083262B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C6580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C62CB"/>
    <w:rsid w:val="009E0A6F"/>
    <w:rsid w:val="009F769C"/>
    <w:rsid w:val="00A03CA7"/>
    <w:rsid w:val="00A22E50"/>
    <w:rsid w:val="00A25F6C"/>
    <w:rsid w:val="00A3057F"/>
    <w:rsid w:val="00A379AE"/>
    <w:rsid w:val="00A52ED1"/>
    <w:rsid w:val="00A55B06"/>
    <w:rsid w:val="00A76F9F"/>
    <w:rsid w:val="00A852AF"/>
    <w:rsid w:val="00A87305"/>
    <w:rsid w:val="00AA465F"/>
    <w:rsid w:val="00AB5C32"/>
    <w:rsid w:val="00AC0763"/>
    <w:rsid w:val="00AD078C"/>
    <w:rsid w:val="00AD6186"/>
    <w:rsid w:val="00B0335D"/>
    <w:rsid w:val="00B27CF2"/>
    <w:rsid w:val="00B32786"/>
    <w:rsid w:val="00B342A0"/>
    <w:rsid w:val="00B35668"/>
    <w:rsid w:val="00B564A5"/>
    <w:rsid w:val="00B83F0B"/>
    <w:rsid w:val="00B961E3"/>
    <w:rsid w:val="00BA0016"/>
    <w:rsid w:val="00BC177B"/>
    <w:rsid w:val="00BC192A"/>
    <w:rsid w:val="00BC257A"/>
    <w:rsid w:val="00BE7055"/>
    <w:rsid w:val="00C03503"/>
    <w:rsid w:val="00C1762D"/>
    <w:rsid w:val="00C228DA"/>
    <w:rsid w:val="00C31831"/>
    <w:rsid w:val="00C335D1"/>
    <w:rsid w:val="00C35D13"/>
    <w:rsid w:val="00C379B4"/>
    <w:rsid w:val="00C4120F"/>
    <w:rsid w:val="00C631C7"/>
    <w:rsid w:val="00C706C9"/>
    <w:rsid w:val="00C727E1"/>
    <w:rsid w:val="00CA70C5"/>
    <w:rsid w:val="00CB3EB7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36208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85094"/>
    <w:rsid w:val="00E922DE"/>
    <w:rsid w:val="00EB2E35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A3510"/>
    <w:rsid w:val="00FB0176"/>
    <w:rsid w:val="00FC2D77"/>
    <w:rsid w:val="00FC4690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F3C14-48FA-4588-8CA1-F5BEFE88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uchtitel">
    <w:name w:val="Book Title"/>
    <w:basedOn w:val="Absatz-Standardschriftart"/>
    <w:uiPriority w:val="33"/>
    <w:qFormat/>
    <w:rsid w:val="00B564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96CC-9814-4DE7-864F-8B32DDA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3</Pages>
  <Words>1191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2019-01-11T10:09:00Z</dcterms:created>
  <dcterms:modified xsi:type="dcterms:W3CDTF">2019-01-11T10:09:00Z</dcterms:modified>
</cp:coreProperties>
</file>