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81D1" w14:textId="77777777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object w:dxaOrig="2227" w:dyaOrig="2227" w14:anchorId="7C07CBB8">
          <v:rect id="rectole0000000000" o:spid="_x0000_i1025" style="width:111.5pt;height:111.5pt" o:ole="" o:preferrelative="t" stroked="f">
            <v:imagedata r:id="rId5" o:title=""/>
          </v:rect>
          <o:OLEObject Type="Embed" ProgID="StaticMetafile" ShapeID="rectole0000000000" DrawAspect="Content" ObjectID="_1763197261" r:id="rId6"/>
        </w:object>
      </w:r>
    </w:p>
    <w:p w14:paraId="095A0998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E2EB773" w14:textId="77777777" w:rsidR="00F373F9" w:rsidRDefault="00000000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548DD4"/>
          <w:sz w:val="32"/>
        </w:rPr>
      </w:pPr>
      <w:r>
        <w:rPr>
          <w:rFonts w:ascii="Calibri" w:eastAsia="Calibri" w:hAnsi="Calibri" w:cs="Calibri"/>
          <w:b/>
          <w:color w:val="548DD4"/>
          <w:sz w:val="32"/>
        </w:rPr>
        <w:t>Protokoll zur Fachschafts-Vollversammlung</w:t>
      </w:r>
    </w:p>
    <w:p w14:paraId="4140AF90" w14:textId="77777777" w:rsidR="00F373F9" w:rsidRDefault="00000000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4F81BD"/>
          <w:sz w:val="32"/>
        </w:rPr>
      </w:pPr>
      <w:r>
        <w:rPr>
          <w:rFonts w:ascii="Calibri" w:eastAsia="Calibri" w:hAnsi="Calibri" w:cs="Calibri"/>
          <w:b/>
          <w:color w:val="548DD4"/>
          <w:sz w:val="32"/>
        </w:rPr>
        <w:t xml:space="preserve">der </w:t>
      </w:r>
      <w:r>
        <w:rPr>
          <w:rFonts w:ascii="Calibri" w:eastAsia="Calibri" w:hAnsi="Calibri" w:cs="Calibri"/>
          <w:b/>
          <w:color w:val="558ED5"/>
          <w:sz w:val="32"/>
        </w:rPr>
        <w:t>Studienfa</w:t>
      </w:r>
      <w:r>
        <w:rPr>
          <w:rFonts w:ascii="Calibri" w:eastAsia="Calibri" w:hAnsi="Calibri" w:cs="Calibri"/>
          <w:b/>
          <w:color w:val="4F81BD"/>
          <w:sz w:val="32"/>
        </w:rPr>
        <w:t>chschaft Psychologie</w:t>
      </w:r>
    </w:p>
    <w:p w14:paraId="699BF9A8" w14:textId="705807CD" w:rsidR="00F373F9" w:rsidRDefault="00000000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4F81BD"/>
          <w:sz w:val="28"/>
        </w:rPr>
        <w:t xml:space="preserve">am </w:t>
      </w:r>
      <w:r w:rsidR="00A85FA7">
        <w:rPr>
          <w:rFonts w:ascii="Calibri" w:eastAsia="Calibri" w:hAnsi="Calibri" w:cs="Calibri"/>
          <w:b/>
          <w:color w:val="4F81BD"/>
          <w:sz w:val="28"/>
        </w:rPr>
        <w:t>27</w:t>
      </w:r>
      <w:r>
        <w:rPr>
          <w:rFonts w:ascii="Calibri" w:eastAsia="Calibri" w:hAnsi="Calibri" w:cs="Calibri"/>
          <w:b/>
          <w:color w:val="4F81BD"/>
          <w:sz w:val="28"/>
        </w:rPr>
        <w:t>.</w:t>
      </w:r>
      <w:r w:rsidR="00A85FA7">
        <w:rPr>
          <w:rFonts w:ascii="Calibri" w:eastAsia="Calibri" w:hAnsi="Calibri" w:cs="Calibri"/>
          <w:b/>
          <w:color w:val="4F81BD"/>
          <w:sz w:val="28"/>
        </w:rPr>
        <w:t>11</w:t>
      </w:r>
      <w:r>
        <w:rPr>
          <w:rFonts w:ascii="Calibri" w:eastAsia="Calibri" w:hAnsi="Calibri" w:cs="Calibri"/>
          <w:b/>
          <w:color w:val="4F81BD"/>
          <w:sz w:val="28"/>
        </w:rPr>
        <w:t>.</w:t>
      </w:r>
      <w:r w:rsidR="00A85FA7">
        <w:rPr>
          <w:rFonts w:ascii="Calibri" w:eastAsia="Calibri" w:hAnsi="Calibri" w:cs="Calibri"/>
          <w:b/>
          <w:color w:val="4F81BD"/>
          <w:sz w:val="28"/>
        </w:rPr>
        <w:t>2023</w:t>
      </w:r>
    </w:p>
    <w:p w14:paraId="1FC593C6" w14:textId="77777777" w:rsidR="00F373F9" w:rsidRDefault="00F373F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79C2E26D" w14:textId="77777777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Sitzungsleitung: Mattis</w:t>
      </w:r>
    </w:p>
    <w:p w14:paraId="44756516" w14:textId="77777777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Protokoll:  Henriette</w:t>
      </w:r>
    </w:p>
    <w:p w14:paraId="66B3CFA3" w14:textId="08F7FDD4" w:rsidR="00F373F9" w:rsidRDefault="00000000">
      <w:pPr>
        <w:suppressAutoHyphens/>
        <w:spacing w:after="0" w:line="240" w:lineRule="auto"/>
        <w:ind w:left="1134" w:hanging="11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Anwesend: </w:t>
      </w:r>
      <w:proofErr w:type="spellStart"/>
      <w:r>
        <w:rPr>
          <w:rFonts w:ascii="Calibri" w:eastAsia="Calibri" w:hAnsi="Calibri" w:cs="Calibri"/>
          <w:color w:val="000000"/>
          <w:sz w:val="24"/>
        </w:rPr>
        <w:t>Feli</w:t>
      </w:r>
      <w:proofErr w:type="spellEnd"/>
      <w:r>
        <w:rPr>
          <w:rFonts w:ascii="Calibri" w:eastAsia="Calibri" w:hAnsi="Calibri" w:cs="Calibri"/>
          <w:color w:val="000000"/>
          <w:sz w:val="24"/>
        </w:rPr>
        <w:t>, Rico, Amélie, Kim, Henriette, Chiara, Jonas</w:t>
      </w:r>
      <w:r w:rsidR="00A85FA7">
        <w:rPr>
          <w:rFonts w:ascii="Calibri" w:eastAsia="Calibri" w:hAnsi="Calibri" w:cs="Calibri"/>
          <w:color w:val="000000"/>
          <w:sz w:val="24"/>
        </w:rPr>
        <w:t>,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Kristien</w:t>
      </w:r>
      <w:proofErr w:type="spellEnd"/>
      <w:r>
        <w:rPr>
          <w:rFonts w:ascii="Calibri" w:eastAsia="Calibri" w:hAnsi="Calibri" w:cs="Calibri"/>
          <w:color w:val="000000"/>
          <w:sz w:val="24"/>
        </w:rPr>
        <w:t>, Maya, Lisa, Tobi, Marie, Elias, Carina, Benedikt, Anna, Rahel, Carlotta, Helena, Pascal, Elli, Nina, Mattis, Kati, Joshi, Lilli</w:t>
      </w:r>
    </w:p>
    <w:p w14:paraId="1B318778" w14:textId="77777777" w:rsidR="00F373F9" w:rsidRDefault="00F373F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5626C59B" w14:textId="77777777" w:rsidR="00F373F9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</w:rPr>
      </w:pPr>
      <w:r>
        <w:rPr>
          <w:rFonts w:ascii="Calibri" w:eastAsia="Calibri" w:hAnsi="Calibri" w:cs="Calibri"/>
          <w:b/>
          <w:color w:val="000000"/>
          <w:sz w:val="26"/>
        </w:rPr>
        <w:t xml:space="preserve">Tagesordnung </w:t>
      </w:r>
    </w:p>
    <w:p w14:paraId="2877C24C" w14:textId="77777777" w:rsidR="00F373F9" w:rsidRDefault="00F373F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1565A22C" w14:textId="77777777" w:rsidR="00F373F9" w:rsidRDefault="00F373F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sz w:val="24"/>
        </w:rPr>
      </w:pPr>
    </w:p>
    <w:p w14:paraId="770B2D2D" w14:textId="77777777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 Begrüßung und Eröffnung der Sitzung</w:t>
      </w:r>
    </w:p>
    <w:p w14:paraId="02D10439" w14:textId="6FF65F2A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Die Sitzungsleitung begrüßt alle Anwesenden und erklärt damit die heutige Sitzung der Fachschafts-</w:t>
      </w:r>
      <w:r w:rsidRPr="00FA0FC8">
        <w:rPr>
          <w:rFonts w:ascii="Calibri" w:eastAsia="Calibri" w:hAnsi="Calibri" w:cs="Calibri"/>
          <w:color w:val="000000"/>
          <w:sz w:val="24"/>
        </w:rPr>
        <w:t xml:space="preserve">Vollversammlung um </w:t>
      </w:r>
      <w:r w:rsidR="00B06277">
        <w:rPr>
          <w:rFonts w:ascii="Calibri" w:eastAsia="Calibri" w:hAnsi="Calibri" w:cs="Calibri"/>
          <w:color w:val="000000"/>
          <w:sz w:val="24"/>
        </w:rPr>
        <w:t xml:space="preserve">18.10 </w:t>
      </w:r>
      <w:r w:rsidRPr="00FA0FC8">
        <w:rPr>
          <w:rFonts w:ascii="Calibri" w:eastAsia="Calibri" w:hAnsi="Calibri" w:cs="Calibri"/>
          <w:color w:val="000000"/>
          <w:sz w:val="24"/>
        </w:rPr>
        <w:t>Uhr</w:t>
      </w:r>
      <w:r w:rsidRPr="004B71D9">
        <w:rPr>
          <w:rFonts w:ascii="Calibri" w:eastAsia="Calibri" w:hAnsi="Calibri" w:cs="Calibri"/>
          <w:color w:val="000000"/>
          <w:sz w:val="24"/>
        </w:rPr>
        <w:t xml:space="preserve"> für eröffnet.</w:t>
      </w:r>
    </w:p>
    <w:p w14:paraId="279BAF56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AA24BAA" w14:textId="77777777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2 Feststellung der Anwesenden &amp; Feststellung der Beschlussfähigkeit</w:t>
      </w:r>
    </w:p>
    <w:p w14:paraId="5F3D85EF" w14:textId="360115F0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Die </w:t>
      </w:r>
      <w:r>
        <w:rPr>
          <w:rFonts w:ascii="Calibri" w:eastAsia="Calibri" w:hAnsi="Calibri" w:cs="Calibri"/>
          <w:sz w:val="24"/>
        </w:rPr>
        <w:t xml:space="preserve">Sitzungsleitung bittet alle Anwesenden reihum ihre Namen für das Protokoll zu nennen. </w:t>
      </w:r>
      <w:r>
        <w:rPr>
          <w:rFonts w:ascii="Calibri" w:eastAsia="Calibri" w:hAnsi="Calibri" w:cs="Calibri"/>
          <w:color w:val="000000"/>
          <w:sz w:val="24"/>
        </w:rPr>
        <w:t>Es sin</w:t>
      </w:r>
      <w:r w:rsidR="00B06277">
        <w:rPr>
          <w:rFonts w:ascii="Calibri" w:eastAsia="Calibri" w:hAnsi="Calibri" w:cs="Calibri"/>
          <w:color w:val="000000"/>
          <w:sz w:val="24"/>
        </w:rPr>
        <w:t xml:space="preserve">d 26 </w:t>
      </w:r>
      <w:r>
        <w:rPr>
          <w:rFonts w:ascii="Calibri" w:eastAsia="Calibri" w:hAnsi="Calibri" w:cs="Calibri"/>
          <w:color w:val="000000"/>
          <w:sz w:val="24"/>
        </w:rPr>
        <w:t>stimmberechtigte Vertreter der Studienfachschaft Psychologie und 0 Gäste ohne Stimmrecht anwesend.</w:t>
      </w:r>
    </w:p>
    <w:p w14:paraId="5647FF1C" w14:textId="77777777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Damit ist die Mindestzahl von 8 stimmberechtigten Vertretern aus der Studienfachschaft Psychologie erfüllt und die Fachschafts-Vollversammlung ist gemäß der Satzung beschlussfähig.</w:t>
      </w:r>
    </w:p>
    <w:p w14:paraId="2312B47C" w14:textId="61481808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FA2AE53" w14:textId="77777777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3 Annahme des Protokolls der letzten Sitzung</w:t>
      </w:r>
    </w:p>
    <w:p w14:paraId="7280DD75" w14:textId="07FE5855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Die Sitzungsleitung fragt die Anwesenden, ob es Anträge oder Änderungsvorschläge an dem Protokoll der letzten Sitzung der Fachschafts-Vollversammlung vom</w:t>
      </w:r>
      <w:r w:rsidR="00B06277">
        <w:rPr>
          <w:rFonts w:ascii="Calibri" w:eastAsia="Calibri" w:hAnsi="Calibri" w:cs="Calibri"/>
          <w:sz w:val="24"/>
        </w:rPr>
        <w:t xml:space="preserve"> 20.11.2023</w:t>
      </w:r>
      <w:r w:rsidRPr="00FA0FC8">
        <w:rPr>
          <w:rFonts w:ascii="Calibri" w:eastAsia="Calibri" w:hAnsi="Calibri" w:cs="Calibri"/>
          <w:sz w:val="24"/>
        </w:rPr>
        <w:t>. Das Protokoll</w:t>
      </w:r>
      <w:r>
        <w:rPr>
          <w:rFonts w:ascii="Calibri" w:eastAsia="Calibri" w:hAnsi="Calibri" w:cs="Calibri"/>
          <w:sz w:val="24"/>
        </w:rPr>
        <w:t xml:space="preserve"> wird angenommen mit</w:t>
      </w:r>
      <w:r w:rsidR="00B06277">
        <w:rPr>
          <w:rFonts w:ascii="Calibri" w:eastAsia="Calibri" w:hAnsi="Calibri" w:cs="Calibri"/>
          <w:sz w:val="24"/>
        </w:rPr>
        <w:t xml:space="preserve"> 21 </w:t>
      </w:r>
      <w:r>
        <w:rPr>
          <w:rFonts w:ascii="Calibri" w:eastAsia="Calibri" w:hAnsi="Calibri" w:cs="Calibri"/>
          <w:sz w:val="24"/>
        </w:rPr>
        <w:t>Annahmen un</w:t>
      </w:r>
      <w:r w:rsidR="00B06277">
        <w:rPr>
          <w:rFonts w:ascii="Calibri" w:eastAsia="Calibri" w:hAnsi="Calibri" w:cs="Calibri"/>
          <w:sz w:val="24"/>
        </w:rPr>
        <w:t xml:space="preserve">d 5 </w:t>
      </w:r>
      <w:r>
        <w:rPr>
          <w:rFonts w:ascii="Calibri" w:eastAsia="Calibri" w:hAnsi="Calibri" w:cs="Calibri"/>
          <w:sz w:val="24"/>
        </w:rPr>
        <w:t xml:space="preserve">Enthaltungen. </w:t>
      </w:r>
    </w:p>
    <w:p w14:paraId="54BCCF15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A6142F3" w14:textId="77777777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4 Festlegung der Tagesordnung</w:t>
      </w:r>
    </w:p>
    <w:p w14:paraId="30525AD1" w14:textId="77777777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Die Sitzungsleitung bittet alle Anwesenden um Beiträge zur Tagesordnung.</w:t>
      </w:r>
    </w:p>
    <w:p w14:paraId="6272C509" w14:textId="77777777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Die Sitzungsleitung prüft, ob es anstehende Events oder </w:t>
      </w:r>
      <w:proofErr w:type="spellStart"/>
      <w:r>
        <w:rPr>
          <w:rFonts w:ascii="Calibri" w:eastAsia="Calibri" w:hAnsi="Calibri" w:cs="Calibri"/>
          <w:color w:val="000000"/>
          <w:sz w:val="24"/>
        </w:rPr>
        <w:t>ToDos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im </w:t>
      </w:r>
      <w:r>
        <w:rPr>
          <w:rFonts w:ascii="Calibri" w:eastAsia="Calibri" w:hAnsi="Calibri" w:cs="Calibri"/>
          <w:b/>
          <w:color w:val="000000"/>
          <w:sz w:val="24"/>
        </w:rPr>
        <w:t xml:space="preserve">ewigen Kalender </w:t>
      </w:r>
      <w:r>
        <w:rPr>
          <w:rFonts w:ascii="Calibri" w:eastAsia="Calibri" w:hAnsi="Calibri" w:cs="Calibri"/>
          <w:color w:val="000000"/>
          <w:sz w:val="24"/>
        </w:rPr>
        <w:t>gibt. Die folgenden Punkte werden auf die Tagesordnung genommen:</w:t>
      </w:r>
    </w:p>
    <w:p w14:paraId="67FDE48D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235DFD9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7D94D84" w14:textId="7A0031FC" w:rsidR="00F373F9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Top 5</w:t>
      </w:r>
      <w:r w:rsidR="00FA0FC8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Credit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Time</w:t>
      </w:r>
    </w:p>
    <w:p w14:paraId="12AE4F5F" w14:textId="77777777" w:rsidR="00A85FA7" w:rsidRDefault="00A85FA7" w:rsidP="00A85FA7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Top 6 Alternatives Ersti-Wochenende</w:t>
      </w:r>
    </w:p>
    <w:p w14:paraId="4D5AA5B3" w14:textId="10CADF49" w:rsidR="00A85FA7" w:rsidRDefault="00FA0FC8" w:rsidP="00A85FA7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Top 7 </w:t>
      </w:r>
      <w:r w:rsidR="00A85FA7">
        <w:rPr>
          <w:rFonts w:ascii="Calibri" w:eastAsia="Calibri" w:hAnsi="Calibri" w:cs="Calibri"/>
          <w:color w:val="000000"/>
          <w:sz w:val="24"/>
        </w:rPr>
        <w:t xml:space="preserve">AK Lehrgestaltung </w:t>
      </w:r>
    </w:p>
    <w:p w14:paraId="267F97F2" w14:textId="46D6ECA1" w:rsidR="00F373F9" w:rsidRDefault="00FA0FC8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Top 8 Bericht </w:t>
      </w:r>
      <w:proofErr w:type="spellStart"/>
      <w:r>
        <w:rPr>
          <w:rFonts w:ascii="Calibri" w:eastAsia="Calibri" w:hAnsi="Calibri" w:cs="Calibri"/>
          <w:color w:val="000000"/>
          <w:sz w:val="24"/>
        </w:rPr>
        <w:t>Fachrat</w:t>
      </w:r>
      <w:proofErr w:type="spellEnd"/>
    </w:p>
    <w:p w14:paraId="434D7829" w14:textId="77777777" w:rsidR="00A85FA7" w:rsidRDefault="00A85FA7" w:rsidP="00A85FA7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Top 9 FS-Shirts</w:t>
      </w:r>
    </w:p>
    <w:p w14:paraId="5E953DB8" w14:textId="77777777" w:rsidR="00A85FA7" w:rsidRDefault="00A85FA7" w:rsidP="00A85FA7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Top 10 Neujahrsball</w:t>
      </w:r>
    </w:p>
    <w:p w14:paraId="0DE17E37" w14:textId="78E65E16" w:rsidR="00A85FA7" w:rsidRDefault="00FA0FC8" w:rsidP="00A85FA7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Top 11 </w:t>
      </w:r>
      <w:r w:rsidR="00A85FA7">
        <w:rPr>
          <w:rFonts w:ascii="Calibri" w:eastAsia="Calibri" w:hAnsi="Calibri" w:cs="Calibri"/>
          <w:color w:val="000000"/>
          <w:sz w:val="24"/>
        </w:rPr>
        <w:t>Finanzen</w:t>
      </w:r>
    </w:p>
    <w:p w14:paraId="654F55C7" w14:textId="750D1555" w:rsidR="00A85FA7" w:rsidRDefault="00FA0FC8" w:rsidP="00A85FA7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Top 12 </w:t>
      </w:r>
      <w:r w:rsidR="00A85FA7">
        <w:rPr>
          <w:rFonts w:ascii="Calibri" w:eastAsia="Calibri" w:hAnsi="Calibri" w:cs="Calibri"/>
          <w:color w:val="000000"/>
          <w:sz w:val="24"/>
        </w:rPr>
        <w:t xml:space="preserve">Bericht Berufungskommission </w:t>
      </w:r>
    </w:p>
    <w:p w14:paraId="2CECDB33" w14:textId="560BE211" w:rsidR="00A85FA7" w:rsidRDefault="00FA0FC8" w:rsidP="00A85FA7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Top 13 </w:t>
      </w:r>
      <w:r w:rsidR="00A85FA7">
        <w:rPr>
          <w:rFonts w:ascii="Calibri" w:eastAsia="Calibri" w:hAnsi="Calibri" w:cs="Calibri"/>
          <w:color w:val="000000"/>
          <w:sz w:val="24"/>
        </w:rPr>
        <w:t>Mails</w:t>
      </w:r>
    </w:p>
    <w:p w14:paraId="5B4E3D6A" w14:textId="1A9409B8" w:rsidR="00F373F9" w:rsidRDefault="00FA0FC8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Top 14 Waffelverkauf/Feuerzangenbowle</w:t>
      </w:r>
    </w:p>
    <w:p w14:paraId="30C96368" w14:textId="0FC9CDF6" w:rsidR="00F373F9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Top </w:t>
      </w:r>
      <w:r w:rsidR="00FA0FC8">
        <w:rPr>
          <w:rFonts w:ascii="Calibri" w:eastAsia="Calibri" w:hAnsi="Calibri" w:cs="Calibri"/>
          <w:color w:val="000000"/>
          <w:sz w:val="24"/>
        </w:rPr>
        <w:t>15</w:t>
      </w:r>
      <w:r>
        <w:rPr>
          <w:rFonts w:ascii="Calibri" w:eastAsia="Calibri" w:hAnsi="Calibri" w:cs="Calibri"/>
          <w:color w:val="000000"/>
          <w:sz w:val="24"/>
        </w:rPr>
        <w:t xml:space="preserve"> Lichterkette</w:t>
      </w:r>
    </w:p>
    <w:p w14:paraId="38F7687F" w14:textId="2468ECDC" w:rsidR="00F373F9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Top </w:t>
      </w:r>
      <w:r w:rsidR="00FA0FC8">
        <w:rPr>
          <w:rFonts w:ascii="Calibri" w:eastAsia="Calibri" w:hAnsi="Calibri" w:cs="Calibri"/>
          <w:color w:val="000000"/>
          <w:sz w:val="24"/>
        </w:rPr>
        <w:t>16</w:t>
      </w:r>
      <w:r>
        <w:rPr>
          <w:rFonts w:ascii="Calibri" w:eastAsia="Calibri" w:hAnsi="Calibri" w:cs="Calibri"/>
          <w:color w:val="000000"/>
          <w:sz w:val="24"/>
        </w:rPr>
        <w:t xml:space="preserve"> Ankündigungen </w:t>
      </w:r>
      <w:proofErr w:type="spellStart"/>
      <w:r>
        <w:rPr>
          <w:rFonts w:ascii="Calibri" w:eastAsia="Calibri" w:hAnsi="Calibri" w:cs="Calibri"/>
          <w:color w:val="000000"/>
          <w:sz w:val="24"/>
        </w:rPr>
        <w:t>Whatsapp</w:t>
      </w:r>
      <w:proofErr w:type="spellEnd"/>
      <w:r>
        <w:rPr>
          <w:rFonts w:ascii="Calibri" w:eastAsia="Calibri" w:hAnsi="Calibri" w:cs="Calibri"/>
          <w:color w:val="000000"/>
          <w:sz w:val="24"/>
        </w:rPr>
        <w:t>-Community</w:t>
      </w:r>
    </w:p>
    <w:p w14:paraId="02977B77" w14:textId="1AE57431" w:rsidR="00A85FA7" w:rsidRDefault="00FA0FC8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Top 17 </w:t>
      </w:r>
      <w:r w:rsidR="00A85FA7">
        <w:rPr>
          <w:rFonts w:ascii="Calibri" w:eastAsia="Calibri" w:hAnsi="Calibri" w:cs="Calibri"/>
          <w:color w:val="000000"/>
          <w:sz w:val="24"/>
        </w:rPr>
        <w:t>Bericht Buchclub</w:t>
      </w:r>
    </w:p>
    <w:p w14:paraId="4F97A71B" w14:textId="5B97D6DD" w:rsidR="00F373F9" w:rsidRPr="00FA0FC8" w:rsidRDefault="00FA0FC8" w:rsidP="00FA0FC8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Top 18 </w:t>
      </w:r>
      <w:r w:rsidR="00A85FA7">
        <w:rPr>
          <w:rFonts w:ascii="Calibri" w:eastAsia="Calibri" w:hAnsi="Calibri" w:cs="Calibri"/>
          <w:color w:val="000000"/>
          <w:sz w:val="24"/>
        </w:rPr>
        <w:t>Ausleihen der Musikbox</w:t>
      </w:r>
    </w:p>
    <w:p w14:paraId="028F605B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17038C8" w14:textId="77777777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5 </w:t>
      </w:r>
      <w:proofErr w:type="spellStart"/>
      <w:r>
        <w:rPr>
          <w:rFonts w:ascii="Calibri" w:eastAsia="Calibri" w:hAnsi="Calibri" w:cs="Calibri"/>
          <w:b/>
          <w:color w:val="4F81BD"/>
          <w:sz w:val="26"/>
        </w:rPr>
        <w:t>Credit</w:t>
      </w:r>
      <w:proofErr w:type="spellEnd"/>
      <w:r>
        <w:rPr>
          <w:rFonts w:ascii="Calibri" w:eastAsia="Calibri" w:hAnsi="Calibri" w:cs="Calibri"/>
          <w:b/>
          <w:color w:val="4F81BD"/>
          <w:sz w:val="26"/>
        </w:rPr>
        <w:t xml:space="preserve"> Time</w:t>
      </w: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4801"/>
        <w:gridCol w:w="2826"/>
      </w:tblGrid>
      <w:tr w:rsidR="00F373F9" w14:paraId="5D4832A8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93F3390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8AA0329" w14:textId="77777777" w:rsidR="00F373F9" w:rsidRDefault="00000000" w:rsidP="00B06277">
            <w:pPr>
              <w:tabs>
                <w:tab w:val="left" w:pos="708"/>
                <w:tab w:val="right" w:leader="dot" w:pos="9056"/>
              </w:tabs>
              <w:suppressAutoHyphens/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Würdigung von Fachschafts-Engagement</w:t>
            </w:r>
          </w:p>
        </w:tc>
      </w:tr>
      <w:tr w:rsidR="00F373F9" w14:paraId="7CF16DC3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5CC2D0D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74E91347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C95768B" w14:textId="7BB4802E" w:rsidR="00F373F9" w:rsidRDefault="0000000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Applaus f</w:t>
            </w:r>
            <w:r w:rsidR="00A85FA7">
              <w:rPr>
                <w:rFonts w:ascii="Calibri" w:eastAsia="Calibri" w:hAnsi="Calibri" w:cs="Calibri"/>
              </w:rPr>
              <w:t xml:space="preserve">ür die Organisation der </w:t>
            </w:r>
            <w:proofErr w:type="spellStart"/>
            <w:r w:rsidR="00A85FA7">
              <w:rPr>
                <w:rFonts w:ascii="Calibri" w:eastAsia="Calibri" w:hAnsi="Calibri" w:cs="Calibri"/>
              </w:rPr>
              <w:t>Pullibestellung</w:t>
            </w:r>
            <w:proofErr w:type="spellEnd"/>
            <w:r w:rsidR="00A85FA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und fürs Einkaufen des Kellerinventar</w:t>
            </w:r>
            <w:r w:rsidR="00A85FA7">
              <w:rPr>
                <w:rFonts w:ascii="Calibri" w:eastAsia="Calibri" w:hAnsi="Calibri" w:cs="Calibri"/>
              </w:rPr>
              <w:t>s</w:t>
            </w:r>
          </w:p>
        </w:tc>
      </w:tr>
      <w:tr w:rsidR="00F373F9" w14:paraId="62F41023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50CC5AE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6087728" w14:textId="637EDD73" w:rsidR="00F373F9" w:rsidRDefault="00A3189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8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DD0164A" w14:textId="150262E4" w:rsidR="00F373F9" w:rsidRDefault="00A3189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14:paraId="73269189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29AA2996" w14:textId="77777777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6 Alternatives Ersti-Wochenende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6E149788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00A19DE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E8EF9DF" w14:textId="292809C7" w:rsidR="00F373F9" w:rsidRDefault="00A3189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Finanzielle Unterstützung des alternativen Ersti-Wochenendes</w:t>
            </w:r>
          </w:p>
        </w:tc>
      </w:tr>
      <w:tr w:rsidR="00F373F9" w14:paraId="65C8E76F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7063ABD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350821BA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402B7D6" w14:textId="77777777" w:rsidR="00F373F9" w:rsidRPr="000C6C4E" w:rsidRDefault="00000000" w:rsidP="004A563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eastAsia="Calibri" w:cstheme="minorHAnsi"/>
              </w:rPr>
            </w:pPr>
            <w:r w:rsidRPr="000C6C4E">
              <w:rPr>
                <w:rFonts w:eastAsia="Calibri" w:cstheme="minorHAnsi"/>
              </w:rPr>
              <w:t>Freitag: Pizza und Plätzchen backen im StuRa-Büro</w:t>
            </w:r>
          </w:p>
          <w:p w14:paraId="4753495C" w14:textId="77777777" w:rsidR="00F373F9" w:rsidRPr="000C6C4E" w:rsidRDefault="00000000" w:rsidP="004A563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eastAsia="Calibri" w:cstheme="minorHAnsi"/>
              </w:rPr>
            </w:pPr>
            <w:r w:rsidRPr="000C6C4E">
              <w:rPr>
                <w:rFonts w:eastAsia="Calibri" w:cstheme="minorHAnsi"/>
              </w:rPr>
              <w:t>Finanzielle Bezuschussung der Zutaten in Höhe von 50€</w:t>
            </w:r>
          </w:p>
          <w:p w14:paraId="6132263C" w14:textId="77777777" w:rsidR="00F373F9" w:rsidRPr="000C6C4E" w:rsidRDefault="00000000" w:rsidP="004A563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eastAsia="Calibri" w:cstheme="minorHAnsi"/>
              </w:rPr>
            </w:pPr>
            <w:r w:rsidRPr="000C6C4E">
              <w:rPr>
                <w:rFonts w:eastAsia="Calibri" w:cstheme="minorHAnsi"/>
              </w:rPr>
              <w:t>Freitagabend Spieleabend im Keller: Schlüssel benötigt von Amélie oder Henriette</w:t>
            </w:r>
          </w:p>
          <w:p w14:paraId="5BF1C781" w14:textId="77777777" w:rsidR="00F373F9" w:rsidRPr="000C6C4E" w:rsidRDefault="00000000" w:rsidP="004A563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eastAsia="Calibri" w:cstheme="minorHAnsi"/>
              </w:rPr>
            </w:pPr>
            <w:r w:rsidRPr="000C6C4E">
              <w:rPr>
                <w:rFonts w:eastAsia="Calibri" w:cstheme="minorHAnsi"/>
              </w:rPr>
              <w:t>Unterstützung beim alternativen Ersti-Wochenende noch gewünscht</w:t>
            </w:r>
          </w:p>
          <w:p w14:paraId="39D0062B" w14:textId="77777777" w:rsidR="004A5635" w:rsidRPr="000C6C4E" w:rsidRDefault="004A5635" w:rsidP="004A5635">
            <w:pPr>
              <w:rPr>
                <w:rFonts w:eastAsia="Calibri" w:cstheme="minorHAnsi"/>
                <w:b/>
              </w:rPr>
            </w:pPr>
          </w:p>
          <w:p w14:paraId="2625F1BC" w14:textId="060712DD" w:rsidR="004A5635" w:rsidRPr="000C6C4E" w:rsidRDefault="004A5635" w:rsidP="004A5635">
            <w:pPr>
              <w:rPr>
                <w:rFonts w:eastAsia="Calibri" w:cstheme="minorHAnsi"/>
                <w:b/>
              </w:rPr>
            </w:pPr>
            <w:r w:rsidRPr="000C6C4E">
              <w:rPr>
                <w:rFonts w:eastAsia="Calibri" w:cstheme="minorHAnsi"/>
                <w:b/>
              </w:rPr>
              <w:t>Finanzbeschluss über 50€ für Verpflegung beim alternativen Ersti-Wochenende [</w:t>
            </w:r>
            <w:r w:rsidR="000C6C4E" w:rsidRPr="000C6C4E">
              <w:rPr>
                <w:rFonts w:eastAsia="Calibri" w:cstheme="minorHAnsi"/>
                <w:b/>
              </w:rPr>
              <w:t>540.0235</w:t>
            </w:r>
            <w:r w:rsidRPr="000C6C4E">
              <w:rPr>
                <w:rFonts w:eastAsia="Calibri" w:cstheme="minorHAnsi"/>
                <w:b/>
              </w:rPr>
              <w:t>]</w:t>
            </w:r>
          </w:p>
          <w:p w14:paraId="18B789D9" w14:textId="77777777" w:rsidR="004A5635" w:rsidRPr="000C6C4E" w:rsidRDefault="004A5635" w:rsidP="004A5635">
            <w:pPr>
              <w:rPr>
                <w:rFonts w:eastAsia="Calibri" w:cstheme="minorHAnsi"/>
                <w:u w:val="single"/>
              </w:rPr>
            </w:pPr>
            <w:r w:rsidRPr="000C6C4E">
              <w:rPr>
                <w:rFonts w:eastAsia="Calibri" w:cstheme="minorHAnsi"/>
                <w:u w:val="single"/>
              </w:rPr>
              <w:t>Begründung:</w:t>
            </w:r>
          </w:p>
          <w:p w14:paraId="7CAA5E15" w14:textId="485E5D51" w:rsidR="004A5635" w:rsidRPr="000C6C4E" w:rsidRDefault="00305634" w:rsidP="004A5635">
            <w:pPr>
              <w:rPr>
                <w:rFonts w:cstheme="minorHAnsi"/>
                <w:color w:val="3F4350"/>
              </w:rPr>
            </w:pPr>
            <w:r w:rsidRPr="000C6C4E">
              <w:rPr>
                <w:rFonts w:cstheme="minorHAnsi"/>
                <w:color w:val="3F4350"/>
              </w:rPr>
              <w:t>Die</w:t>
            </w:r>
            <w:r w:rsidR="004A5635" w:rsidRPr="000C6C4E">
              <w:rPr>
                <w:rFonts w:cstheme="minorHAnsi"/>
                <w:color w:val="3F4350"/>
              </w:rPr>
              <w:t xml:space="preserve"> Kapazitäten für unser</w:t>
            </w:r>
            <w:r w:rsidRPr="000C6C4E">
              <w:rPr>
                <w:rFonts w:cstheme="minorHAnsi"/>
                <w:color w:val="3F4350"/>
              </w:rPr>
              <w:t>e</w:t>
            </w:r>
            <w:r w:rsidR="004A5635" w:rsidRPr="000C6C4E">
              <w:rPr>
                <w:rFonts w:cstheme="minorHAnsi"/>
                <w:color w:val="3F4350"/>
              </w:rPr>
              <w:t xml:space="preserve"> Ersti-</w:t>
            </w:r>
            <w:r w:rsidRPr="000C6C4E">
              <w:rPr>
                <w:rFonts w:cstheme="minorHAnsi"/>
                <w:color w:val="3F4350"/>
              </w:rPr>
              <w:t>Fahrt</w:t>
            </w:r>
            <w:r w:rsidR="004A5635" w:rsidRPr="000C6C4E">
              <w:rPr>
                <w:rFonts w:cstheme="minorHAnsi"/>
                <w:color w:val="3F4350"/>
              </w:rPr>
              <w:t xml:space="preserve"> i</w:t>
            </w:r>
            <w:r w:rsidRPr="000C6C4E">
              <w:rPr>
                <w:rFonts w:cstheme="minorHAnsi"/>
                <w:color w:val="3F4350"/>
              </w:rPr>
              <w:t>n den</w:t>
            </w:r>
            <w:r w:rsidR="004A5635" w:rsidRPr="000C6C4E">
              <w:rPr>
                <w:rFonts w:cstheme="minorHAnsi"/>
                <w:color w:val="3F4350"/>
              </w:rPr>
              <w:t xml:space="preserve"> Nibelungenturm </w:t>
            </w:r>
            <w:r w:rsidRPr="000C6C4E">
              <w:rPr>
                <w:rFonts w:cstheme="minorHAnsi"/>
                <w:color w:val="3F4350"/>
              </w:rPr>
              <w:t xml:space="preserve">sind geringer als die Gesamtzahl neuer Bachelorstudierender, weshalb nur etwa die Hälfte der Erstis </w:t>
            </w:r>
            <w:r w:rsidR="004A5635" w:rsidRPr="000C6C4E">
              <w:rPr>
                <w:rFonts w:cstheme="minorHAnsi"/>
                <w:color w:val="3F4350"/>
              </w:rPr>
              <w:t>mit auf das Ersti</w:t>
            </w:r>
            <w:r w:rsidRPr="000C6C4E">
              <w:rPr>
                <w:rFonts w:cstheme="minorHAnsi"/>
                <w:color w:val="3F4350"/>
              </w:rPr>
              <w:t>-W</w:t>
            </w:r>
            <w:r w:rsidR="004A5635" w:rsidRPr="000C6C4E">
              <w:rPr>
                <w:rFonts w:cstheme="minorHAnsi"/>
                <w:color w:val="3F4350"/>
              </w:rPr>
              <w:t>ochenende fahren</w:t>
            </w:r>
            <w:r w:rsidRPr="000C6C4E">
              <w:rPr>
                <w:rFonts w:cstheme="minorHAnsi"/>
                <w:color w:val="3F4350"/>
              </w:rPr>
              <w:t xml:space="preserve"> können</w:t>
            </w:r>
            <w:r w:rsidR="004A5635" w:rsidRPr="000C6C4E">
              <w:rPr>
                <w:rFonts w:cstheme="minorHAnsi"/>
                <w:color w:val="3F4350"/>
              </w:rPr>
              <w:t xml:space="preserve">. </w:t>
            </w:r>
            <w:r w:rsidR="00156AFB" w:rsidRPr="000C6C4E">
              <w:rPr>
                <w:rFonts w:cstheme="minorHAnsi"/>
                <w:color w:val="3F4350"/>
              </w:rPr>
              <w:t>Außerdem wünschen sich auch einige Erstis ein etwas ruhigeres Programm</w:t>
            </w:r>
            <w:r w:rsidR="000C6C4E" w:rsidRPr="000C6C4E">
              <w:rPr>
                <w:rFonts w:cstheme="minorHAnsi"/>
                <w:color w:val="3F4350"/>
              </w:rPr>
              <w:t>.</w:t>
            </w:r>
            <w:r w:rsidR="009079F7">
              <w:rPr>
                <w:rFonts w:cstheme="minorHAnsi"/>
                <w:color w:val="3F4350"/>
              </w:rPr>
              <w:t xml:space="preserve"> </w:t>
            </w:r>
            <w:r w:rsidR="004A5635" w:rsidRPr="000C6C4E">
              <w:rPr>
                <w:rFonts w:cstheme="minorHAnsi"/>
                <w:color w:val="3F4350"/>
              </w:rPr>
              <w:t xml:space="preserve">Deswegen </w:t>
            </w:r>
            <w:r w:rsidR="00156AFB" w:rsidRPr="000C6C4E">
              <w:rPr>
                <w:rFonts w:cstheme="minorHAnsi"/>
                <w:color w:val="3F4350"/>
              </w:rPr>
              <w:t xml:space="preserve">organisieren Rico und Aljoscha </w:t>
            </w:r>
            <w:r w:rsidR="004A5635" w:rsidRPr="000C6C4E">
              <w:rPr>
                <w:rFonts w:cstheme="minorHAnsi"/>
                <w:color w:val="3F4350"/>
              </w:rPr>
              <w:t>für die</w:t>
            </w:r>
            <w:r w:rsidR="000C6C4E" w:rsidRPr="000C6C4E">
              <w:rPr>
                <w:rFonts w:cstheme="minorHAnsi"/>
                <w:color w:val="3F4350"/>
              </w:rPr>
              <w:t>jenigen</w:t>
            </w:r>
            <w:r w:rsidR="004A5635" w:rsidRPr="000C6C4E">
              <w:rPr>
                <w:rFonts w:cstheme="minorHAnsi"/>
                <w:color w:val="3F4350"/>
              </w:rPr>
              <w:t>, die nicht mitfahren können</w:t>
            </w:r>
            <w:r w:rsidR="00156AFB" w:rsidRPr="000C6C4E">
              <w:rPr>
                <w:rFonts w:cstheme="minorHAnsi"/>
                <w:color w:val="3F4350"/>
              </w:rPr>
              <w:t xml:space="preserve"> oder wollen</w:t>
            </w:r>
            <w:r w:rsidR="000C6C4E" w:rsidRPr="000C6C4E">
              <w:rPr>
                <w:rFonts w:cstheme="minorHAnsi"/>
                <w:color w:val="3F4350"/>
              </w:rPr>
              <w:t>,</w:t>
            </w:r>
            <w:r w:rsidR="00156AFB" w:rsidRPr="000C6C4E">
              <w:rPr>
                <w:rFonts w:cstheme="minorHAnsi"/>
                <w:color w:val="3F4350"/>
              </w:rPr>
              <w:t xml:space="preserve"> </w:t>
            </w:r>
            <w:r w:rsidR="004A5635" w:rsidRPr="000C6C4E">
              <w:rPr>
                <w:rFonts w:cstheme="minorHAnsi"/>
                <w:color w:val="3F4350"/>
              </w:rPr>
              <w:t>ein Alternativprogramm</w:t>
            </w:r>
            <w:r w:rsidR="00156AFB" w:rsidRPr="000C6C4E">
              <w:rPr>
                <w:rFonts w:cstheme="minorHAnsi"/>
                <w:color w:val="3F4350"/>
              </w:rPr>
              <w:t xml:space="preserve"> in Heidelberg</w:t>
            </w:r>
            <w:r w:rsidR="004A5635" w:rsidRPr="000C6C4E">
              <w:rPr>
                <w:rFonts w:cstheme="minorHAnsi"/>
                <w:color w:val="3F4350"/>
              </w:rPr>
              <w:t xml:space="preserve">. Geben soll es </w:t>
            </w:r>
            <w:r w:rsidR="00156AFB" w:rsidRPr="000C6C4E">
              <w:rPr>
                <w:rFonts w:cstheme="minorHAnsi"/>
                <w:color w:val="3F4350"/>
              </w:rPr>
              <w:t>gemeinsames Pizza- und Plätzchenbacken</w:t>
            </w:r>
            <w:r w:rsidR="00B06277">
              <w:rPr>
                <w:rFonts w:cstheme="minorHAnsi"/>
                <w:color w:val="3F4350"/>
              </w:rPr>
              <w:t xml:space="preserve"> und </w:t>
            </w:r>
            <w:r w:rsidR="004A5635" w:rsidRPr="000C6C4E">
              <w:rPr>
                <w:rFonts w:cstheme="minorHAnsi"/>
                <w:color w:val="3F4350"/>
              </w:rPr>
              <w:t>einen Spieleabend am Freitag</w:t>
            </w:r>
            <w:r w:rsidR="00FC4A38">
              <w:rPr>
                <w:rFonts w:cstheme="minorHAnsi"/>
                <w:color w:val="3F4350"/>
              </w:rPr>
              <w:t>.</w:t>
            </w:r>
            <w:r w:rsidR="00924B7B">
              <w:rPr>
                <w:rFonts w:cstheme="minorHAnsi"/>
                <w:color w:val="3F4350"/>
              </w:rPr>
              <w:t xml:space="preserve"> </w:t>
            </w:r>
            <w:r w:rsidR="009079F7">
              <w:rPr>
                <w:rFonts w:cstheme="minorHAnsi"/>
                <w:color w:val="3F4350"/>
              </w:rPr>
              <w:t>Das Programm</w:t>
            </w:r>
            <w:r w:rsidR="004A5635" w:rsidRPr="000C6C4E">
              <w:rPr>
                <w:rFonts w:cstheme="minorHAnsi"/>
                <w:color w:val="3F4350"/>
              </w:rPr>
              <w:t xml:space="preserve"> ist selbst</w:t>
            </w:r>
            <w:r w:rsidR="00156AFB" w:rsidRPr="000C6C4E">
              <w:rPr>
                <w:rFonts w:cstheme="minorHAnsi"/>
                <w:color w:val="3F4350"/>
              </w:rPr>
              <w:t xml:space="preserve"> </w:t>
            </w:r>
            <w:r w:rsidR="004A5635" w:rsidRPr="000C6C4E">
              <w:rPr>
                <w:rFonts w:cstheme="minorHAnsi"/>
                <w:color w:val="3F4350"/>
              </w:rPr>
              <w:t xml:space="preserve">organisiert und wird auch selbst bezahlt. Allerdings wird die </w:t>
            </w:r>
            <w:proofErr w:type="spellStart"/>
            <w:r w:rsidR="004A5635" w:rsidRPr="000C6C4E">
              <w:rPr>
                <w:rFonts w:cstheme="minorHAnsi"/>
                <w:color w:val="3F4350"/>
              </w:rPr>
              <w:t>Erstifahrt</w:t>
            </w:r>
            <w:proofErr w:type="spellEnd"/>
            <w:r w:rsidR="004A5635" w:rsidRPr="000C6C4E">
              <w:rPr>
                <w:rFonts w:cstheme="minorHAnsi"/>
                <w:color w:val="3F4350"/>
              </w:rPr>
              <w:t xml:space="preserve"> sehr von der Fachschaft unterstützt. Deswegen</w:t>
            </w:r>
            <w:r w:rsidR="00156AFB" w:rsidRPr="000C6C4E">
              <w:rPr>
                <w:rFonts w:cstheme="minorHAnsi"/>
                <w:color w:val="3F4350"/>
              </w:rPr>
              <w:t xml:space="preserve"> </w:t>
            </w:r>
            <w:r w:rsidR="00143775">
              <w:rPr>
                <w:rFonts w:cstheme="minorHAnsi"/>
                <w:color w:val="3F4350"/>
              </w:rPr>
              <w:t>beschließt die Fachschaft,</w:t>
            </w:r>
            <w:r w:rsidR="00156AFB" w:rsidRPr="000C6C4E">
              <w:rPr>
                <w:rFonts w:cstheme="minorHAnsi"/>
                <w:color w:val="3F4350"/>
              </w:rPr>
              <w:t xml:space="preserve"> auch das alternative Ersti-Wochenende mit</w:t>
            </w:r>
            <w:r w:rsidR="00143775">
              <w:rPr>
                <w:rFonts w:cstheme="minorHAnsi"/>
                <w:color w:val="3F4350"/>
              </w:rPr>
              <w:t xml:space="preserve"> bis zu</w:t>
            </w:r>
            <w:r w:rsidR="00156AFB" w:rsidRPr="000C6C4E">
              <w:rPr>
                <w:rFonts w:cstheme="minorHAnsi"/>
                <w:color w:val="3F4350"/>
              </w:rPr>
              <w:t xml:space="preserve"> 50€ für </w:t>
            </w:r>
            <w:r w:rsidR="00B06277">
              <w:rPr>
                <w:rFonts w:cstheme="minorHAnsi"/>
                <w:color w:val="3F4350"/>
              </w:rPr>
              <w:t>Essen und Getränke beim Pizzabacken und beim Spieleabend</w:t>
            </w:r>
            <w:r w:rsidR="00156AFB" w:rsidRPr="000C6C4E">
              <w:rPr>
                <w:rFonts w:cstheme="minorHAnsi"/>
                <w:color w:val="3F4350"/>
              </w:rPr>
              <w:t xml:space="preserve"> unterstützen. </w:t>
            </w:r>
          </w:p>
          <w:p w14:paraId="23D8D452" w14:textId="202DFB62" w:rsidR="000C6C4E" w:rsidRPr="00924B7B" w:rsidRDefault="004A5635" w:rsidP="004A5635">
            <w:pPr>
              <w:rPr>
                <w:rFonts w:eastAsia="Calibri" w:cstheme="minorHAnsi"/>
                <w:u w:val="single"/>
              </w:rPr>
            </w:pPr>
            <w:r w:rsidRPr="000C6C4E">
              <w:rPr>
                <w:rFonts w:eastAsia="Calibri" w:cstheme="minorHAnsi"/>
                <w:u w:val="single"/>
              </w:rPr>
              <w:lastRenderedPageBreak/>
              <w:t>Abstimmung:</w:t>
            </w:r>
            <w:r w:rsidR="00924B7B">
              <w:rPr>
                <w:rFonts w:eastAsia="Calibri" w:cstheme="minorHAnsi"/>
                <w:u w:val="single"/>
              </w:rPr>
              <w:t xml:space="preserve"> </w:t>
            </w:r>
            <w:r w:rsidR="000C6C4E" w:rsidRPr="000C6C4E">
              <w:rPr>
                <w:rFonts w:eastAsia="Calibri" w:cstheme="minorHAnsi"/>
              </w:rPr>
              <w:t>0 Enthaltungen, 0 dagegen, 26 dafür</w:t>
            </w:r>
          </w:p>
          <w:p w14:paraId="325E3185" w14:textId="7CF73B5E" w:rsidR="004A5635" w:rsidRPr="000C6C4E" w:rsidRDefault="004A5635" w:rsidP="004A5635">
            <w:pPr>
              <w:pStyle w:val="Listenabsatz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C6C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Beschluss </w:t>
            </w:r>
            <w:r w:rsidR="000C6C4E" w:rsidRPr="000C6C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einstimmig </w:t>
            </w:r>
            <w:r w:rsidRPr="000C6C4E">
              <w:rPr>
                <w:rFonts w:asciiTheme="minorHAnsi" w:eastAsia="Calibri" w:hAnsiTheme="minorHAnsi" w:cstheme="minorHAnsi"/>
                <w:sz w:val="22"/>
                <w:szCs w:val="22"/>
              </w:rPr>
              <w:t>angenommen.</w:t>
            </w:r>
          </w:p>
          <w:p w14:paraId="657F756E" w14:textId="270233B1" w:rsidR="00F373F9" w:rsidRPr="000C6C4E" w:rsidRDefault="00F373F9" w:rsidP="000C6C4E">
            <w:pPr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eastAsia="Calibri" w:cstheme="minorHAnsi"/>
              </w:rPr>
            </w:pPr>
          </w:p>
        </w:tc>
      </w:tr>
      <w:tr w:rsidR="00F373F9" w14:paraId="3F52EB21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7636B6F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61CB27E" w14:textId="43F495D6" w:rsidR="00FC4A38" w:rsidRDefault="00FC4A3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Einkaufen für die Verpflegung  </w:t>
            </w:r>
          </w:p>
          <w:p w14:paraId="6C1D608E" w14:textId="1CF7B663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 noch unterstützen möchte, bei Rico melden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E0E229E" w14:textId="7706D4DC" w:rsidR="00F373F9" w:rsidRDefault="00FC4A38" w:rsidP="00FC4A3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Rico </w:t>
            </w:r>
          </w:p>
        </w:tc>
      </w:tr>
    </w:tbl>
    <w:p w14:paraId="6B1321C2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0763A4A3" w14:textId="77777777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7 AK Lehrgestaltung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4C9CFBCB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4AFA914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1F63005" w14:textId="72B777CA" w:rsidR="00F373F9" w:rsidRDefault="00000000">
            <w:pPr>
              <w:keepNext/>
              <w:keepLine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 soll der AK Lehrgestaltung in Zukunft aufgestellt sein</w:t>
            </w:r>
            <w:r w:rsidR="0020097F">
              <w:rPr>
                <w:rFonts w:ascii="Calibri" w:eastAsia="Calibri" w:hAnsi="Calibri" w:cs="Calibri"/>
              </w:rPr>
              <w:t>?</w:t>
            </w:r>
          </w:p>
        </w:tc>
      </w:tr>
      <w:tr w:rsidR="00F373F9" w14:paraId="31505CD2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D747BA1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38B7A402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81BB65E" w14:textId="6E31612A" w:rsidR="00F373F9" w:rsidRDefault="0000000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Kristien</w:t>
            </w:r>
            <w:proofErr w:type="spellEnd"/>
            <w:r>
              <w:rPr>
                <w:rFonts w:ascii="Calibri" w:eastAsia="Calibri" w:hAnsi="Calibri" w:cs="Calibri"/>
              </w:rPr>
              <w:t xml:space="preserve"> und</w:t>
            </w:r>
            <w:r w:rsidR="00156AFB">
              <w:rPr>
                <w:rFonts w:ascii="Calibri" w:eastAsia="Calibri" w:hAnsi="Calibri" w:cs="Calibri"/>
              </w:rPr>
              <w:t xml:space="preserve"> eine Freundin von ihr</w:t>
            </w:r>
            <w:r>
              <w:rPr>
                <w:rFonts w:ascii="Calibri" w:eastAsia="Calibri" w:hAnsi="Calibri" w:cs="Calibri"/>
              </w:rPr>
              <w:t xml:space="preserve"> würden sich gerne um die E-Mail kümmern</w:t>
            </w:r>
          </w:p>
          <w:p w14:paraId="5A302597" w14:textId="77777777" w:rsidR="00F373F9" w:rsidRDefault="0000000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Mails müssen überwacht werden, darüber Hinausgehendes ist aber natürlich auch schön</w:t>
            </w:r>
          </w:p>
          <w:p w14:paraId="4536F6F1" w14:textId="77777777" w:rsidR="00F373F9" w:rsidRDefault="0000000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z.B. Lehrevaluationen</w:t>
            </w:r>
          </w:p>
          <w:p w14:paraId="041EEC00" w14:textId="14BA0A3B" w:rsidR="00156AFB" w:rsidRDefault="00156AF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 könnte sich bei Rieke erkundigen, was der AK bisher alles umgesetzt hatte, um Ideen für Projekte und Aufgaben zu sammeln, die man angehen könnte</w:t>
            </w:r>
          </w:p>
        </w:tc>
      </w:tr>
      <w:tr w:rsidR="00F373F9" w14:paraId="69A7EC6B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305AD31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BD226E3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 Rieke erkundigen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82AB67F" w14:textId="19DBD852" w:rsidR="00F373F9" w:rsidRDefault="0000000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</w:t>
            </w:r>
            <w:r w:rsidR="00BD1483"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</w:rPr>
              <w:t>stien</w:t>
            </w:r>
            <w:proofErr w:type="spellEnd"/>
          </w:p>
        </w:tc>
      </w:tr>
    </w:tbl>
    <w:p w14:paraId="7CB0C68F" w14:textId="77777777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8 Bericht </w:t>
      </w:r>
      <w:proofErr w:type="spellStart"/>
      <w:r>
        <w:rPr>
          <w:rFonts w:ascii="Calibri" w:eastAsia="Calibri" w:hAnsi="Calibri" w:cs="Calibri"/>
          <w:b/>
          <w:color w:val="4F81BD"/>
          <w:sz w:val="26"/>
        </w:rPr>
        <w:t>Fachrat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35F5FF17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4BE4C7E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3895105" w14:textId="11E52076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Information</w:t>
            </w:r>
            <w:r w:rsidR="00A3189E"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</w:rPr>
              <w:t xml:space="preserve"> aus der Fachrats-Sitzung an alle weitergeben</w:t>
            </w:r>
          </w:p>
        </w:tc>
      </w:tr>
      <w:tr w:rsidR="00F373F9" w14:paraId="370278C0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947D9C4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147A07D3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88AF867" w14:textId="77777777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Klausureinsicht (einheitlich/Sammeltermin &amp; klare Kommunikation der Handhabung zu Beginn) wird ans Professorium weitergegeben</w:t>
            </w:r>
          </w:p>
          <w:p w14:paraId="76685D95" w14:textId="4F895B42" w:rsidR="00F373F9" w:rsidRDefault="00A3189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Wunsch nach Sammelterminen überrascht Profs, da sonst oft Beschwerden, dass Studis bei Terminen nicht können</w:t>
            </w:r>
          </w:p>
          <w:p w14:paraId="1CDB18FD" w14:textId="77777777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Sammeltermine + Einzeltermine für manche Arbeitseinheiten schwer zu stemmen</w:t>
            </w:r>
          </w:p>
          <w:p w14:paraId="1C5A5F21" w14:textId="3928711F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Frist</w:t>
            </w:r>
            <w:r w:rsidR="00A3189E"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</w:rPr>
              <w:t xml:space="preserve"> für </w:t>
            </w:r>
            <w:r w:rsidR="00A3189E">
              <w:rPr>
                <w:rFonts w:ascii="Calibri" w:eastAsia="Calibri" w:hAnsi="Calibri" w:cs="Calibri"/>
              </w:rPr>
              <w:t xml:space="preserve">Anmeldung zur </w:t>
            </w:r>
            <w:r>
              <w:rPr>
                <w:rFonts w:ascii="Calibri" w:eastAsia="Calibri" w:hAnsi="Calibri" w:cs="Calibri"/>
              </w:rPr>
              <w:t xml:space="preserve">Einsicht </w:t>
            </w:r>
            <w:r w:rsidR="00A3189E">
              <w:rPr>
                <w:rFonts w:ascii="Calibri" w:eastAsia="Calibri" w:hAnsi="Calibri" w:cs="Calibri"/>
              </w:rPr>
              <w:t xml:space="preserve">durch Studis und für Ermöglichen der Einsicht durch die Profs </w:t>
            </w:r>
            <w:r>
              <w:rPr>
                <w:rFonts w:ascii="Calibri" w:eastAsia="Calibri" w:hAnsi="Calibri" w:cs="Calibri"/>
              </w:rPr>
              <w:t>steh</w:t>
            </w:r>
            <w:r w:rsidR="00A3189E"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</w:rPr>
              <w:t xml:space="preserve"> in der Prüfungsordnung </w:t>
            </w:r>
          </w:p>
          <w:p w14:paraId="520037D3" w14:textId="77777777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Aktuell schwierig, Tests auszuleihen in IB; sind schon dabei, das zu vereinfachen</w:t>
            </w:r>
          </w:p>
          <w:p w14:paraId="6D6A7463" w14:textId="746F204A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Sozialpsychologie-Professur muss neu ausgeschrieben werden</w:t>
            </w:r>
            <w:r w:rsidR="00A3189E">
              <w:rPr>
                <w:rFonts w:ascii="Calibri" w:eastAsia="Calibri" w:hAnsi="Calibri" w:cs="Calibri"/>
              </w:rPr>
              <w:t>; das Verfahren beginnt also ganz von vorne</w:t>
            </w:r>
          </w:p>
          <w:p w14:paraId="27FFF8E5" w14:textId="088D9D4E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Aktuelle </w:t>
            </w:r>
            <w:r w:rsidR="00A3189E">
              <w:rPr>
                <w:rFonts w:ascii="Calibri" w:eastAsia="Calibri" w:hAnsi="Calibri" w:cs="Calibri"/>
              </w:rPr>
              <w:t>Vertretungs-</w:t>
            </w:r>
            <w:r>
              <w:rPr>
                <w:rFonts w:ascii="Calibri" w:eastAsia="Calibri" w:hAnsi="Calibri" w:cs="Calibri"/>
              </w:rPr>
              <w:t>Professorin soll wenn möglich</w:t>
            </w:r>
            <w:r w:rsidR="00A3189E">
              <w:rPr>
                <w:rFonts w:ascii="Calibri" w:eastAsia="Calibri" w:hAnsi="Calibri" w:cs="Calibri"/>
              </w:rPr>
              <w:t xml:space="preserve"> im Sommersemester noch</w:t>
            </w:r>
            <w:r>
              <w:rPr>
                <w:rFonts w:ascii="Calibri" w:eastAsia="Calibri" w:hAnsi="Calibri" w:cs="Calibri"/>
              </w:rPr>
              <w:t xml:space="preserve"> bleiben, um </w:t>
            </w:r>
            <w:r w:rsidR="00674285">
              <w:rPr>
                <w:rFonts w:ascii="Calibri" w:eastAsia="Calibri" w:hAnsi="Calibri" w:cs="Calibri"/>
              </w:rPr>
              <w:t>Konsistenz</w:t>
            </w:r>
            <w:r>
              <w:rPr>
                <w:rFonts w:ascii="Calibri" w:eastAsia="Calibri" w:hAnsi="Calibri" w:cs="Calibri"/>
              </w:rPr>
              <w:t xml:space="preserve"> zu gewähren</w:t>
            </w:r>
            <w:r w:rsidR="00674285">
              <w:rPr>
                <w:rFonts w:ascii="Calibri" w:eastAsia="Calibri" w:hAnsi="Calibri" w:cs="Calibri"/>
              </w:rPr>
              <w:t xml:space="preserve"> und</w:t>
            </w:r>
            <w:r>
              <w:rPr>
                <w:rFonts w:ascii="Calibri" w:eastAsia="Calibri" w:hAnsi="Calibri" w:cs="Calibri"/>
              </w:rPr>
              <w:t xml:space="preserve"> Seminare und Abschlussarbeiten zu gewährleisten</w:t>
            </w:r>
          </w:p>
          <w:p w14:paraId="21FC37A5" w14:textId="77777777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KJP-Verfahren läuft</w:t>
            </w:r>
          </w:p>
          <w:p w14:paraId="63EF6F3C" w14:textId="234C335E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="00674285">
              <w:rPr>
                <w:rFonts w:ascii="Calibri" w:eastAsia="Calibri" w:hAnsi="Calibri" w:cs="Calibri"/>
              </w:rPr>
              <w:t>esundheitspsychologie-</w:t>
            </w:r>
            <w:r>
              <w:rPr>
                <w:rFonts w:ascii="Calibri" w:eastAsia="Calibri" w:hAnsi="Calibri" w:cs="Calibri"/>
              </w:rPr>
              <w:t>Vorstellung</w:t>
            </w:r>
            <w:r w:rsidR="00A3189E">
              <w:rPr>
                <w:rFonts w:ascii="Calibri" w:eastAsia="Calibri" w:hAnsi="Calibri" w:cs="Calibri"/>
              </w:rPr>
              <w:t>sgespräche</w:t>
            </w:r>
            <w:r>
              <w:rPr>
                <w:rFonts w:ascii="Calibri" w:eastAsia="Calibri" w:hAnsi="Calibri" w:cs="Calibri"/>
              </w:rPr>
              <w:t xml:space="preserve"> fangen Anfang nächsten Jahres an</w:t>
            </w:r>
          </w:p>
          <w:p w14:paraId="738B36C5" w14:textId="3D5B6634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Wunsch nach Rückmeldungen</w:t>
            </w:r>
            <w:r w:rsidR="00A3189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bzgl. Master-Seminarwahl --&gt;ins Kurzprotokoll</w:t>
            </w:r>
          </w:p>
          <w:p w14:paraId="3EC12BF0" w14:textId="43235F5F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Lehrevaluationen zum Ende des Semesters bitte ausfüllen (Wichtig für Profs, Dozenten und Qualitätsmanagement); Konstruktive Kritik ohne Beleidigungen; vor allem dieses Semester, da Vollerhebung --&gt;über die Ankündigungs-Channel oder im Kurzprotokoll kommuniziere</w:t>
            </w:r>
            <w:r w:rsidR="00EA29C8">
              <w:rPr>
                <w:rFonts w:ascii="Calibri" w:eastAsia="Calibri" w:hAnsi="Calibri" w:cs="Calibri"/>
              </w:rPr>
              <w:t>n</w:t>
            </w:r>
          </w:p>
          <w:p w14:paraId="13BF6025" w14:textId="2630E35F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Überarbeitung der Evaluation</w:t>
            </w:r>
            <w:r w:rsidR="00A3189E">
              <w:rPr>
                <w:rFonts w:ascii="Calibri" w:eastAsia="Calibri" w:hAnsi="Calibri" w:cs="Calibri"/>
              </w:rPr>
              <w:t xml:space="preserve"> ist vorgesehen, damit Fragen an den Erhebungszeitpunkt angepasst sind (z.B. Fragen zur Prüfungsleistung nicht vor der Klausur)</w:t>
            </w:r>
          </w:p>
          <w:p w14:paraId="2FD829A2" w14:textId="77777777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Absolventenfeier Master am 17. Mai 2024 für alle, die 2023 auf der Urkunde stehen haben</w:t>
            </w:r>
          </w:p>
          <w:p w14:paraId="12C1FC8D" w14:textId="5818762A" w:rsidR="00F373F9" w:rsidRDefault="00000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Für approbationskonformes Orientierungspraktikum </w:t>
            </w:r>
            <w:r w:rsidR="00674285">
              <w:rPr>
                <w:rFonts w:ascii="Calibri" w:eastAsia="Calibri" w:hAnsi="Calibri" w:cs="Calibri"/>
              </w:rPr>
              <w:t xml:space="preserve">müssen </w:t>
            </w:r>
            <w:r>
              <w:rPr>
                <w:rFonts w:ascii="Calibri" w:eastAsia="Calibri" w:hAnsi="Calibri" w:cs="Calibri"/>
              </w:rPr>
              <w:t>keine approbierten Psychotherapeuten mehr in der Einrichtung anwesend sein</w:t>
            </w:r>
            <w:r w:rsidR="00BD1483">
              <w:rPr>
                <w:rFonts w:ascii="Calibri" w:eastAsia="Calibri" w:hAnsi="Calibri" w:cs="Calibri"/>
              </w:rPr>
              <w:t xml:space="preserve"> </w:t>
            </w:r>
            <w:r w:rsidR="00BD1483" w:rsidRPr="00BD1483">
              <w:rPr>
                <w:rFonts w:ascii="Calibri" w:eastAsia="Calibri" w:hAnsi="Calibri" w:cs="Calibri"/>
              </w:rPr>
              <w:sym w:font="Wingdings" w:char="F0E0"/>
            </w:r>
            <w:r w:rsidR="00BD1483">
              <w:rPr>
                <w:rFonts w:ascii="Calibri" w:eastAsia="Calibri" w:hAnsi="Calibri" w:cs="Calibri"/>
              </w:rPr>
              <w:t xml:space="preserve"> ins Kurzprotokoll in den </w:t>
            </w:r>
            <w:proofErr w:type="spellStart"/>
            <w:r>
              <w:rPr>
                <w:rFonts w:ascii="Calibri" w:eastAsia="Calibri" w:hAnsi="Calibri" w:cs="Calibri"/>
              </w:rPr>
              <w:t>Ankündigungschannel</w:t>
            </w:r>
            <w:proofErr w:type="spellEnd"/>
          </w:p>
        </w:tc>
      </w:tr>
      <w:tr w:rsidR="00F373F9" w14:paraId="05C11307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4DF3B2F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2EE6752" w14:textId="1551BDEC" w:rsidR="00F373F9" w:rsidRDefault="00A3189E" w:rsidP="00A3189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Kurzprotokoll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EFE8855" w14:textId="1BAC673F" w:rsidR="00F373F9" w:rsidRDefault="00A3189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</w:t>
            </w:r>
          </w:p>
        </w:tc>
      </w:tr>
    </w:tbl>
    <w:p w14:paraId="5B03A79E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6423B74" w14:textId="77777777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9 FS-Shirts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76A967BB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5EFAFED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73CE851" w14:textId="355DF3CA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 soll wieder </w:t>
            </w:r>
            <w:r w:rsidR="00A3189E">
              <w:rPr>
                <w:rFonts w:ascii="Calibri" w:eastAsia="Calibri" w:hAnsi="Calibri" w:cs="Calibri"/>
              </w:rPr>
              <w:t>FS-Shirts geben</w:t>
            </w:r>
          </w:p>
        </w:tc>
      </w:tr>
      <w:tr w:rsidR="00F373F9" w14:paraId="00D4657F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BFD57F5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212448EB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FAFB3F2" w14:textId="7AB105BE" w:rsidR="00A3189E" w:rsidRDefault="00A3189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Neue FS-Mitglieder brauchen auch Shirts für Veranstaltungen</w:t>
            </w:r>
          </w:p>
          <w:p w14:paraId="080E1CF7" w14:textId="6742645C" w:rsidR="00F373F9" w:rsidRDefault="00A3189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Neues Design: Bärchen-Logo auf die Rückseite, altes Logo und ggf. Name auf die Vorderseite </w:t>
            </w:r>
          </w:p>
          <w:p w14:paraId="2079EF0C" w14:textId="6544EC68" w:rsidR="00F373F9" w:rsidRDefault="0000000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Anbieter evtl. wieder die von den Instituts</w:t>
            </w:r>
            <w:r w:rsidR="00A3189E">
              <w:rPr>
                <w:rFonts w:ascii="Calibri" w:eastAsia="Calibri" w:hAnsi="Calibri" w:cs="Calibri"/>
              </w:rPr>
              <w:t>pullis</w:t>
            </w:r>
          </w:p>
        </w:tc>
      </w:tr>
      <w:tr w:rsidR="00F373F9" w14:paraId="04EC3074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F466D36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BD893AC" w14:textId="77777777" w:rsidR="00F373F9" w:rsidRDefault="0000000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Kostenabschätzung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EA617CF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Lilli und Helena</w:t>
            </w:r>
          </w:p>
        </w:tc>
      </w:tr>
    </w:tbl>
    <w:p w14:paraId="1EA0DE00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C71798C" w14:textId="77777777" w:rsidR="00F373F9" w:rsidRDefault="00F373F9">
      <w:pPr>
        <w:tabs>
          <w:tab w:val="left" w:pos="1080"/>
        </w:tabs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4850B7A4" w14:textId="7B8772C2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</w:t>
      </w:r>
      <w:r w:rsidR="00FA0FC8">
        <w:rPr>
          <w:rFonts w:ascii="Calibri" w:eastAsia="Calibri" w:hAnsi="Calibri" w:cs="Calibri"/>
          <w:b/>
          <w:color w:val="4F81BD"/>
          <w:sz w:val="26"/>
        </w:rPr>
        <w:t>0</w:t>
      </w:r>
      <w:r>
        <w:rPr>
          <w:rFonts w:ascii="Calibri" w:eastAsia="Calibri" w:hAnsi="Calibri" w:cs="Calibri"/>
          <w:b/>
          <w:color w:val="4F81BD"/>
          <w:sz w:val="26"/>
        </w:rPr>
        <w:t xml:space="preserve"> Neujahrsball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6506833A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BA1E8DE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D6F61C4" w14:textId="7079DBF4" w:rsidR="00F373F9" w:rsidRDefault="00A3189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Aktueller Stand der Organisation</w:t>
            </w:r>
          </w:p>
        </w:tc>
      </w:tr>
      <w:tr w:rsidR="00F373F9" w14:paraId="47BEDD69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5E53EFB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06AE0724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D54AF64" w14:textId="6AED7008" w:rsidR="00F373F9" w:rsidRDefault="0000000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</w:t>
            </w:r>
            <w:r w:rsidR="00A3189E">
              <w:rPr>
                <w:rFonts w:ascii="Calibri" w:eastAsia="Calibri" w:hAnsi="Calibri" w:cs="Calibri"/>
              </w:rPr>
              <w:t xml:space="preserve">ebot vom Collegium </w:t>
            </w:r>
            <w:proofErr w:type="spellStart"/>
            <w:r w:rsidR="00A3189E">
              <w:rPr>
                <w:rFonts w:ascii="Calibri" w:eastAsia="Calibri" w:hAnsi="Calibri" w:cs="Calibri"/>
              </w:rPr>
              <w:t>Academicum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r w:rsidR="00A3189E">
              <w:rPr>
                <w:rFonts w:ascii="Calibri" w:eastAsia="Calibri" w:hAnsi="Calibri" w:cs="Calibri"/>
              </w:rPr>
              <w:t xml:space="preserve">Miete </w:t>
            </w:r>
            <w:r>
              <w:rPr>
                <w:rFonts w:ascii="Calibri" w:eastAsia="Calibri" w:hAnsi="Calibri" w:cs="Calibri"/>
              </w:rPr>
              <w:t>für den ganzen Abend nur 500€</w:t>
            </w:r>
          </w:p>
          <w:p w14:paraId="14D97BD4" w14:textId="1A15E98F" w:rsidR="00F373F9" w:rsidRDefault="0000000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Wenn Vertrag bis 20.12.</w:t>
            </w:r>
            <w:r w:rsidR="00A3189E">
              <w:rPr>
                <w:rFonts w:ascii="Calibri" w:eastAsia="Calibri" w:hAnsi="Calibri" w:cs="Calibri"/>
              </w:rPr>
              <w:t xml:space="preserve"> da ist</w:t>
            </w:r>
            <w:r>
              <w:rPr>
                <w:rFonts w:ascii="Calibri" w:eastAsia="Calibri" w:hAnsi="Calibri" w:cs="Calibri"/>
              </w:rPr>
              <w:t xml:space="preserve">, können wir das noch über die </w:t>
            </w:r>
            <w:r w:rsidR="00A3189E"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</w:rPr>
              <w:t>weckgebundenen Rücklagen laufen lassen</w:t>
            </w:r>
            <w:r w:rsidR="00A3189E">
              <w:rPr>
                <w:rFonts w:ascii="Calibri" w:eastAsia="Calibri" w:hAnsi="Calibri" w:cs="Calibri"/>
              </w:rPr>
              <w:t>, die wir für den Ball gemacht hatten</w:t>
            </w:r>
          </w:p>
          <w:p w14:paraId="76702816" w14:textId="77777777" w:rsidR="00F373F9" w:rsidRDefault="0000000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Planungstreffen am Mittwoch (29.11.23), gerne noch dazukommen</w:t>
            </w:r>
          </w:p>
        </w:tc>
      </w:tr>
      <w:tr w:rsidR="00F373F9" w14:paraId="7F9FD2B1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040E415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47AB26C" w14:textId="1F60A786" w:rsidR="00F373F9" w:rsidRDefault="00A3189E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Vertrag organisieren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1BCD4E" w14:textId="5AF5E050" w:rsidR="00F373F9" w:rsidRDefault="00A3189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Orga</w:t>
            </w:r>
            <w:proofErr w:type="spellEnd"/>
            <w:r>
              <w:rPr>
                <w:rFonts w:ascii="Calibri" w:eastAsia="Calibri" w:hAnsi="Calibri" w:cs="Calibri"/>
              </w:rPr>
              <w:t>-Team Ball</w:t>
            </w:r>
          </w:p>
        </w:tc>
      </w:tr>
    </w:tbl>
    <w:p w14:paraId="167B0773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08D989FE" w14:textId="1B6BB9FC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4F81BD"/>
          <w:sz w:val="26"/>
        </w:rPr>
        <w:t>TOP 1</w:t>
      </w:r>
      <w:r w:rsidR="00FA0FC8">
        <w:rPr>
          <w:rFonts w:ascii="Calibri" w:eastAsia="Calibri" w:hAnsi="Calibri" w:cs="Calibri"/>
          <w:b/>
          <w:color w:val="4F81BD"/>
          <w:sz w:val="26"/>
        </w:rPr>
        <w:t xml:space="preserve">1 </w:t>
      </w:r>
      <w:r>
        <w:rPr>
          <w:rFonts w:ascii="Calibri" w:eastAsia="Calibri" w:hAnsi="Calibri" w:cs="Calibri"/>
          <w:b/>
          <w:color w:val="4F81BD"/>
          <w:sz w:val="26"/>
        </w:rPr>
        <w:t>Finanzen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6E1C3173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C8F8621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91963F3" w14:textId="35E82075" w:rsidR="00F373F9" w:rsidRDefault="00D66C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Erinnerung an Deadline für Finanzanträge</w:t>
            </w:r>
            <w:r w:rsidR="00EA29C8">
              <w:rPr>
                <w:rFonts w:ascii="Calibri" w:eastAsia="Calibri" w:hAnsi="Calibri" w:cs="Calibri"/>
              </w:rPr>
              <w:t xml:space="preserve"> und Ideensammlung für zweckgebundene Rücklagen</w:t>
            </w:r>
          </w:p>
        </w:tc>
      </w:tr>
      <w:tr w:rsidR="00F373F9" w14:paraId="3B23877B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AA1F041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18AC19C" w14:textId="77777777" w:rsidR="00F373F9" w:rsidRDefault="00000000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Erinnerung: Alle Finanzanträge müssen bis zum 15.12. angegeben werden!!!</w:t>
            </w:r>
          </w:p>
          <w:p w14:paraId="033248E7" w14:textId="77777777" w:rsidR="00F373F9" w:rsidRDefault="00000000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Ideen für zweckgebundene Rücklagen in Thread auf </w:t>
            </w:r>
            <w:proofErr w:type="spellStart"/>
            <w:r>
              <w:rPr>
                <w:rFonts w:ascii="Calibri" w:eastAsia="Calibri" w:hAnsi="Calibri" w:cs="Calibri"/>
              </w:rPr>
              <w:t>Mattermost</w:t>
            </w:r>
            <w:proofErr w:type="spellEnd"/>
            <w:r>
              <w:rPr>
                <w:rFonts w:ascii="Calibri" w:eastAsia="Calibri" w:hAnsi="Calibri" w:cs="Calibri"/>
              </w:rPr>
              <w:t xml:space="preserve"> schreiben</w:t>
            </w:r>
          </w:p>
        </w:tc>
      </w:tr>
      <w:tr w:rsidR="00F373F9" w14:paraId="21D13309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D11510D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C5F489E" w14:textId="16C6F83D" w:rsidR="00EA29C8" w:rsidRDefault="00EA29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Finanzanträge abgeben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E71E0FD" w14:textId="7BF6D1B3" w:rsidR="00F373F9" w:rsidRDefault="00EA29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Alle, die noch nicht abgerechnet haben</w:t>
            </w:r>
          </w:p>
        </w:tc>
      </w:tr>
    </w:tbl>
    <w:p w14:paraId="719FB41D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8741C1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04F26DAC" w14:textId="12C2B67F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</w:t>
      </w:r>
      <w:r w:rsidR="00FA0FC8">
        <w:rPr>
          <w:rFonts w:ascii="Calibri" w:eastAsia="Calibri" w:hAnsi="Calibri" w:cs="Calibri"/>
          <w:b/>
          <w:color w:val="4F81BD"/>
          <w:sz w:val="26"/>
        </w:rPr>
        <w:t>2</w:t>
      </w:r>
      <w:r>
        <w:rPr>
          <w:rFonts w:ascii="Calibri" w:eastAsia="Calibri" w:hAnsi="Calibri" w:cs="Calibri"/>
          <w:b/>
          <w:color w:val="4F81BD"/>
          <w:sz w:val="26"/>
        </w:rPr>
        <w:t xml:space="preserve"> Berufungskommission Bericht (Lehrprobe)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22F4975D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36609D1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C9388D1" w14:textId="41931213" w:rsidR="00F373F9" w:rsidRDefault="00D66C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Bericht zum aktuellen Stand der Berufungskommission Klinische </w:t>
            </w:r>
            <w:proofErr w:type="spellStart"/>
            <w:r>
              <w:rPr>
                <w:rFonts w:ascii="Calibri" w:eastAsia="Calibri" w:hAnsi="Calibri" w:cs="Calibri"/>
              </w:rPr>
              <w:t>Neuro</w:t>
            </w:r>
            <w:proofErr w:type="spellEnd"/>
          </w:p>
        </w:tc>
      </w:tr>
      <w:tr w:rsidR="00F373F9" w14:paraId="567CBDCD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C5F91AB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9642085" w14:textId="77777777" w:rsidR="00F373F9" w:rsidRDefault="0000000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Personen wurden ausgewählt und </w:t>
            </w:r>
          </w:p>
          <w:p w14:paraId="3140482A" w14:textId="77777777" w:rsidR="00F373F9" w:rsidRDefault="0000000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öffentliche Lehrproben am 7. und 8. Februar (insg. 5 Lehrproben á 20 Minuten), gerne zahlreich vorbeikommen --&gt;in die Mastergruppen kommunizieren, wenn Uhrzeiten bekannt (Amelie)</w:t>
            </w:r>
          </w:p>
          <w:p w14:paraId="0A1D2F6E" w14:textId="77777777" w:rsidR="00F373F9" w:rsidRDefault="0000000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 Anschluss Fragerunde mit Studis &amp; anschließender Rückmeldung </w:t>
            </w:r>
          </w:p>
          <w:p w14:paraId="1CB13CF8" w14:textId="77777777" w:rsidR="00F373F9" w:rsidRDefault="0000000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Rückmeldung danach gewünscht</w:t>
            </w:r>
          </w:p>
        </w:tc>
      </w:tr>
      <w:tr w:rsidR="00F373F9" w14:paraId="0D37A2AD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A8A34CC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31828FC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0E93234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50FC07E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4858622D" w14:textId="742465BE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4F81BD"/>
          <w:sz w:val="26"/>
        </w:rPr>
        <w:t>TOP 1</w:t>
      </w:r>
      <w:r w:rsidR="00FA0FC8">
        <w:rPr>
          <w:rFonts w:ascii="Calibri" w:eastAsia="Calibri" w:hAnsi="Calibri" w:cs="Calibri"/>
          <w:b/>
          <w:color w:val="4F81BD"/>
          <w:sz w:val="26"/>
        </w:rPr>
        <w:t>3</w:t>
      </w:r>
      <w:r>
        <w:rPr>
          <w:rFonts w:ascii="Calibri" w:eastAsia="Calibri" w:hAnsi="Calibri" w:cs="Calibri"/>
          <w:b/>
          <w:color w:val="4F81BD"/>
          <w:sz w:val="26"/>
        </w:rPr>
        <w:t xml:space="preserve"> Mails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7F2E60C3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1BB239E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352164E" w14:textId="4C35625E" w:rsidR="00F373F9" w:rsidRDefault="00EA29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 soll eine Anfrage einer Mitarbeiterin von Boston Consulting gehandhabt werden?</w:t>
            </w:r>
          </w:p>
        </w:tc>
      </w:tr>
      <w:tr w:rsidR="00F373F9" w14:paraId="49A9B19E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143130B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53E6914" w14:textId="4BF09DFF" w:rsidR="00F373F9" w:rsidRDefault="00000000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Mitarbeiterin von Boston Consulting würde gerne das Unternehmen und die Strategieberatung/Unternehmungsberatung in einem Vort</w:t>
            </w:r>
            <w:r w:rsidR="00EA29C8">
              <w:rPr>
                <w:rFonts w:ascii="Calibri" w:eastAsia="Calibri" w:hAnsi="Calibri" w:cs="Calibri"/>
              </w:rPr>
              <w:t>rag vorstellen</w:t>
            </w:r>
            <w:r>
              <w:rPr>
                <w:rFonts w:ascii="Calibri" w:eastAsia="Calibri" w:hAnsi="Calibri" w:cs="Calibri"/>
              </w:rPr>
              <w:t xml:space="preserve"> &amp; ggf. anschließend </w:t>
            </w:r>
            <w:proofErr w:type="spellStart"/>
            <w:r>
              <w:rPr>
                <w:rFonts w:ascii="Calibri" w:eastAsia="Calibri" w:hAnsi="Calibri" w:cs="Calibri"/>
              </w:rPr>
              <w:t>Get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Together</w:t>
            </w:r>
            <w:proofErr w:type="spellEnd"/>
            <w:r>
              <w:rPr>
                <w:rFonts w:ascii="Calibri" w:eastAsia="Calibri" w:hAnsi="Calibri" w:cs="Calibri"/>
              </w:rPr>
              <w:t xml:space="preserve"> mit der FS oder Dinner in Restaurant</w:t>
            </w:r>
          </w:p>
          <w:p w14:paraId="76F878CD" w14:textId="77777777" w:rsidR="00F373F9" w:rsidRDefault="00000000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Werbe-Veranstaltung eigentlich nicht gewünscht</w:t>
            </w:r>
          </w:p>
          <w:p w14:paraId="76522D88" w14:textId="0ED89C15" w:rsidR="00B67755" w:rsidRDefault="00B6775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Als Teil von Ringvorlesung zu Berufsfeldern</w:t>
            </w:r>
            <w:r w:rsidR="00EA29C8">
              <w:rPr>
                <w:rFonts w:ascii="Calibri" w:eastAsia="Calibri" w:hAnsi="Calibri" w:cs="Calibri"/>
              </w:rPr>
              <w:t xml:space="preserve"> ohne allzu spezifischen Fokus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A29C8">
              <w:rPr>
                <w:rFonts w:ascii="Calibri" w:eastAsia="Calibri" w:hAnsi="Calibri" w:cs="Calibri"/>
              </w:rPr>
              <w:t xml:space="preserve">auf Werbung für ihr Unternehmen </w:t>
            </w:r>
            <w:r>
              <w:rPr>
                <w:rFonts w:ascii="Calibri" w:eastAsia="Calibri" w:hAnsi="Calibri" w:cs="Calibri"/>
              </w:rPr>
              <w:t>im Bachelor oder Master? Mehr nicht-klinische Bereiche</w:t>
            </w:r>
            <w:r w:rsidR="00EA29C8">
              <w:rPr>
                <w:rFonts w:ascii="Calibri" w:eastAsia="Calibri" w:hAnsi="Calibri" w:cs="Calibri"/>
              </w:rPr>
              <w:t xml:space="preserve"> eigentlich</w:t>
            </w:r>
            <w:r>
              <w:rPr>
                <w:rFonts w:ascii="Calibri" w:eastAsia="Calibri" w:hAnsi="Calibri" w:cs="Calibri"/>
              </w:rPr>
              <w:t xml:space="preserve"> immer gerne </w:t>
            </w:r>
            <w:r w:rsidR="00EA29C8">
              <w:rPr>
                <w:rFonts w:ascii="Calibri" w:eastAsia="Calibri" w:hAnsi="Calibri" w:cs="Calibri"/>
              </w:rPr>
              <w:t>gesehen</w:t>
            </w:r>
          </w:p>
        </w:tc>
      </w:tr>
      <w:tr w:rsidR="00F373F9" w14:paraId="3761C7FB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E0FD3F1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0427A5A" w14:textId="0EA4B7E1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Frau </w:t>
            </w:r>
            <w:proofErr w:type="spellStart"/>
            <w:r>
              <w:rPr>
                <w:rFonts w:ascii="Calibri" w:eastAsia="Calibri" w:hAnsi="Calibri" w:cs="Calibri"/>
              </w:rPr>
              <w:t>Bipp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B67755">
              <w:rPr>
                <w:rFonts w:ascii="Calibri" w:eastAsia="Calibri" w:hAnsi="Calibri" w:cs="Calibri"/>
              </w:rPr>
              <w:t>erkundiegn</w:t>
            </w:r>
            <w:proofErr w:type="spellEnd"/>
            <w:r w:rsidR="00B6775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und schau</w:t>
            </w:r>
            <w:r w:rsidR="00B67755"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</w:rPr>
              <w:t xml:space="preserve">, ob es </w:t>
            </w:r>
            <w:r w:rsidR="00B67755">
              <w:rPr>
                <w:rFonts w:ascii="Calibri" w:eastAsia="Calibri" w:hAnsi="Calibri" w:cs="Calibri"/>
              </w:rPr>
              <w:t xml:space="preserve">Ringvorlesung </w:t>
            </w:r>
            <w:r>
              <w:rPr>
                <w:rFonts w:ascii="Calibri" w:eastAsia="Calibri" w:hAnsi="Calibri" w:cs="Calibri"/>
              </w:rPr>
              <w:t>im Bachelor noch gibt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15C9234" w14:textId="654680A3" w:rsidR="00F373F9" w:rsidRDefault="00B6775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Elli</w:t>
            </w:r>
          </w:p>
        </w:tc>
      </w:tr>
    </w:tbl>
    <w:p w14:paraId="7C775A22" w14:textId="77777777" w:rsidR="007A6200" w:rsidRDefault="007A62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EBD31DB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B2E5195" w14:textId="0A12F27A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4F81BD"/>
          <w:sz w:val="26"/>
        </w:rPr>
        <w:t>TOP 1</w:t>
      </w:r>
      <w:r w:rsidR="00FA0FC8">
        <w:rPr>
          <w:rFonts w:ascii="Calibri" w:eastAsia="Calibri" w:hAnsi="Calibri" w:cs="Calibri"/>
          <w:b/>
          <w:color w:val="4F81BD"/>
          <w:sz w:val="26"/>
        </w:rPr>
        <w:t>4</w:t>
      </w:r>
      <w:r>
        <w:rPr>
          <w:rFonts w:ascii="Calibri" w:eastAsia="Calibri" w:hAnsi="Calibri" w:cs="Calibri"/>
          <w:b/>
          <w:color w:val="4F81BD"/>
          <w:sz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F81BD"/>
          <w:sz w:val="26"/>
        </w:rPr>
        <w:t>Feuerzangebowle</w:t>
      </w:r>
      <w:proofErr w:type="spellEnd"/>
      <w:r>
        <w:rPr>
          <w:rFonts w:ascii="Calibri" w:eastAsia="Calibri" w:hAnsi="Calibri" w:cs="Calibri"/>
          <w:b/>
          <w:color w:val="4F81BD"/>
          <w:sz w:val="26"/>
        </w:rPr>
        <w:t xml:space="preserve"> Waffelverkauf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43CCFC8F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AFCB5B8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BD41F98" w14:textId="76BE3291" w:rsidR="00F373F9" w:rsidRDefault="00B6775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 der Feuerzangenbowle-Vorstellung sollen Waffeln verkauft werden</w:t>
            </w:r>
          </w:p>
        </w:tc>
      </w:tr>
      <w:tr w:rsidR="00F373F9" w14:paraId="69CEE5F3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A01DAFC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43AB1A4" w14:textId="77777777" w:rsidR="00F373F9" w:rsidRDefault="00000000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13.12. ab 19 Uhr</w:t>
            </w:r>
          </w:p>
          <w:p w14:paraId="7ABDADFA" w14:textId="77777777" w:rsidR="00F373F9" w:rsidRDefault="00000000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Nightline</w:t>
            </w:r>
            <w:proofErr w:type="spellEnd"/>
            <w:r>
              <w:rPr>
                <w:rFonts w:ascii="Calibri" w:eastAsia="Calibri" w:hAnsi="Calibri" w:cs="Calibri"/>
              </w:rPr>
              <w:t xml:space="preserve"> spendet Waffelteig </w:t>
            </w:r>
          </w:p>
          <w:p w14:paraId="59C84203" w14:textId="77777777" w:rsidR="00F373F9" w:rsidRDefault="00000000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 kann den Teig machen?</w:t>
            </w:r>
          </w:p>
          <w:p w14:paraId="72994008" w14:textId="7E9E77CC" w:rsidR="00F373F9" w:rsidRDefault="00000000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Aufbau ab 18 Uhr, Verkauf ab </w:t>
            </w:r>
            <w:r w:rsidR="00B67755">
              <w:rPr>
                <w:rFonts w:ascii="Calibri" w:eastAsia="Calibri" w:hAnsi="Calibri" w:cs="Calibri"/>
              </w:rPr>
              <w:t>18.30 Uhr</w:t>
            </w:r>
          </w:p>
          <w:p w14:paraId="7C3A7607" w14:textId="77777777" w:rsidR="00F373F9" w:rsidRDefault="00000000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Mattis &amp; </w:t>
            </w:r>
            <w:proofErr w:type="spellStart"/>
            <w:r>
              <w:rPr>
                <w:rFonts w:ascii="Calibri" w:eastAsia="Calibri" w:hAnsi="Calibri" w:cs="Calibri"/>
              </w:rPr>
              <w:t>Feli</w:t>
            </w:r>
            <w:proofErr w:type="spellEnd"/>
            <w:r>
              <w:rPr>
                <w:rFonts w:ascii="Calibri" w:eastAsia="Calibri" w:hAnsi="Calibri" w:cs="Calibri"/>
              </w:rPr>
              <w:t xml:space="preserve"> helfen</w:t>
            </w:r>
          </w:p>
        </w:tc>
      </w:tr>
      <w:tr w:rsidR="00F373F9" w14:paraId="3D2B464B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1587B69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A8346B4" w14:textId="7C2188F2" w:rsidR="00F373F9" w:rsidRDefault="00B6775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Weitere Helfer gerne noch bei Anna melden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93C663F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034890E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A7AC7CF" w14:textId="00194D3A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4F81BD"/>
          <w:sz w:val="26"/>
        </w:rPr>
        <w:t>TOP 1</w:t>
      </w:r>
      <w:r w:rsidR="00FA0FC8">
        <w:rPr>
          <w:rFonts w:ascii="Calibri" w:eastAsia="Calibri" w:hAnsi="Calibri" w:cs="Calibri"/>
          <w:b/>
          <w:color w:val="4F81BD"/>
          <w:sz w:val="26"/>
        </w:rPr>
        <w:t>5</w:t>
      </w:r>
      <w:r>
        <w:rPr>
          <w:rFonts w:ascii="Calibri" w:eastAsia="Calibri" w:hAnsi="Calibri" w:cs="Calibri"/>
          <w:b/>
          <w:color w:val="4F81BD"/>
          <w:sz w:val="26"/>
        </w:rPr>
        <w:t xml:space="preserve"> Lichterkette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49CD6637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350355B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71B9FC8" w14:textId="6C5EBAC3" w:rsidR="00F373F9" w:rsidRDefault="00435EF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Welche Lichterkette soll von den zweckgebundenen Rücklagen für Kellerinventar gekauft werden?</w:t>
            </w:r>
          </w:p>
        </w:tc>
      </w:tr>
      <w:tr w:rsidR="00F373F9" w14:paraId="6933302F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7D72C69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E8FAF22" w14:textId="105DECAD" w:rsidR="00F373F9" w:rsidRPr="00B67755" w:rsidRDefault="00000000" w:rsidP="00B6775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Thomann, 3 Jahre Garantie, kann draußen verwendet werden 35€</w:t>
            </w:r>
            <w:r w:rsidR="00B67755">
              <w:rPr>
                <w:rFonts w:ascii="Calibri" w:eastAsia="Calibri" w:hAnsi="Calibri" w:cs="Calibri"/>
              </w:rPr>
              <w:t xml:space="preserve">, </w:t>
            </w:r>
            <w:r w:rsidRPr="00B67755">
              <w:rPr>
                <w:rFonts w:ascii="Calibri" w:eastAsia="Calibri" w:hAnsi="Calibri" w:cs="Calibri"/>
              </w:rPr>
              <w:t>9 Meter</w:t>
            </w:r>
          </w:p>
          <w:p w14:paraId="193E9A8C" w14:textId="17770DA5" w:rsidR="00F373F9" w:rsidRDefault="0000000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Gastro-Lichterkette für 70€ (ohne Glühbirnen)</w:t>
            </w:r>
            <w:r w:rsidR="00B67755">
              <w:rPr>
                <w:rFonts w:ascii="Calibri" w:eastAsia="Calibri" w:hAnsi="Calibri" w:cs="Calibri"/>
              </w:rPr>
              <w:t>, draußen verwendbar, nachhaltig durch auswechselbare Glühbirnen</w:t>
            </w:r>
          </w:p>
          <w:p w14:paraId="70FA0FAD" w14:textId="16C74DEA" w:rsidR="00F373F9" w:rsidRDefault="00B6775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Kleine Lichterketten 25€ plus Versandkosten, nicht draußen verwendbar</w:t>
            </w:r>
          </w:p>
          <w:p w14:paraId="676661C6" w14:textId="25882BE4" w:rsidR="00B67755" w:rsidRDefault="00B6775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Stimmungsbild für </w:t>
            </w:r>
            <w:r w:rsidR="00435EFA">
              <w:rPr>
                <w:rFonts w:ascii="Calibri" w:eastAsia="Calibri" w:hAnsi="Calibri" w:cs="Calibri"/>
              </w:rPr>
              <w:t>Thomann-Option</w:t>
            </w:r>
          </w:p>
          <w:p w14:paraId="11BBB59E" w14:textId="78D429F6" w:rsidR="00435EFA" w:rsidRPr="00435EFA" w:rsidRDefault="00435EFA" w:rsidP="00435EF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Abstimmung darüber, dass eine Lichterkette benötigt wird und über den Betrag bereits in der vorigen Woche erfolgt</w:t>
            </w:r>
          </w:p>
        </w:tc>
      </w:tr>
      <w:tr w:rsidR="00F373F9" w14:paraId="33B4C60D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BCC6758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BA586DE" w14:textId="13F25393" w:rsidR="00F373F9" w:rsidRDefault="00B6775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Bestellung 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833BBB4" w14:textId="12FE0154" w:rsidR="00F373F9" w:rsidRDefault="00B6775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Feli</w:t>
            </w:r>
            <w:proofErr w:type="spellEnd"/>
          </w:p>
        </w:tc>
      </w:tr>
    </w:tbl>
    <w:p w14:paraId="555A0BA7" w14:textId="77777777" w:rsidR="007A6200" w:rsidRDefault="007A62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C4A2879" w14:textId="77777777" w:rsidR="007A6200" w:rsidRDefault="007A6200">
      <w:pPr>
        <w:suppressAutoHyphens/>
        <w:spacing w:after="0" w:line="240" w:lineRule="auto"/>
        <w:rPr>
          <w:rFonts w:ascii="Calibri" w:eastAsia="Calibri" w:hAnsi="Calibri" w:cs="Calibri"/>
          <w:b/>
          <w:color w:val="4F81BD"/>
          <w:sz w:val="26"/>
        </w:rPr>
      </w:pPr>
    </w:p>
    <w:p w14:paraId="6B32B49F" w14:textId="09C9C2FD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4F81BD"/>
          <w:sz w:val="26"/>
        </w:rPr>
        <w:t>TOP 16 Ankündigungen WhatsApp-Community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65D34DB9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3481919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FF785C2" w14:textId="0A84C866" w:rsidR="00F373F9" w:rsidRDefault="00B6775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Klarstellung, was in die Ankündigungsgruppe geschickt werden darf</w:t>
            </w:r>
          </w:p>
        </w:tc>
      </w:tr>
      <w:tr w:rsidR="00F373F9" w14:paraId="707C7181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659A1C6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D7A48A2" w14:textId="290237F3" w:rsidR="00B67755" w:rsidRDefault="00B6775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Ankündigungsgruppe darf nicht mit Nachrichten überschwemmt werden, damit Studis nicht genervt sind und wichtige Nachrichten nicht untergehen</w:t>
            </w:r>
          </w:p>
          <w:p w14:paraId="03405298" w14:textId="326085B1" w:rsidR="00F373F9" w:rsidRPr="004D7193" w:rsidRDefault="00B67755" w:rsidP="004D7193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Kriterien für Nachrichten in der Ankündigungsgruppe (wie auf dem FS-Wochenende beschlossen): </w:t>
            </w:r>
            <w:r w:rsidR="004D7193">
              <w:rPr>
                <w:rFonts w:ascii="Calibri" w:eastAsia="Calibri" w:hAnsi="Calibri" w:cs="Calibri"/>
              </w:rPr>
              <w:t xml:space="preserve">Die Thematik &amp; der Wunsch, sie über die Ankündigungsgruppe zu verbreiten, wurde in der der </w:t>
            </w:r>
            <w:r w:rsidRPr="00B67755">
              <w:rPr>
                <w:rFonts w:ascii="Calibri" w:eastAsia="Calibri" w:hAnsi="Calibri" w:cs="Calibri"/>
              </w:rPr>
              <w:t>Fachschaft</w:t>
            </w:r>
            <w:r w:rsidR="004D7193">
              <w:rPr>
                <w:rFonts w:ascii="Calibri" w:eastAsia="Calibri" w:hAnsi="Calibri" w:cs="Calibri"/>
              </w:rPr>
              <w:t>ssitzung</w:t>
            </w:r>
            <w:r w:rsidRPr="00B67755">
              <w:rPr>
                <w:rFonts w:ascii="Calibri" w:eastAsia="Calibri" w:hAnsi="Calibri" w:cs="Calibri"/>
              </w:rPr>
              <w:t xml:space="preserve"> besprochen</w:t>
            </w:r>
            <w:r w:rsidR="004D7193">
              <w:rPr>
                <w:rFonts w:ascii="Calibri" w:eastAsia="Calibri" w:hAnsi="Calibri" w:cs="Calibri"/>
              </w:rPr>
              <w:t xml:space="preserve">. Nur Inhalte mit Bezug zum Institut und/oder Psychologie kommen in Frage. </w:t>
            </w:r>
          </w:p>
          <w:p w14:paraId="55AD32A3" w14:textId="509F9FA1" w:rsidR="00F373F9" w:rsidRDefault="00F373F9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</w:tr>
      <w:tr w:rsidR="00F373F9" w14:paraId="0ABBC15B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11B4DFB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Aufgaben &amp;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lastRenderedPageBreak/>
              <w:t>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F8B9A95" w14:textId="16BBC007" w:rsidR="00F373F9" w:rsidRDefault="00EA29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Klar kommunizieren, was die Vorgaben sind, wenn </w:t>
            </w:r>
            <w:r>
              <w:rPr>
                <w:rFonts w:ascii="Calibri" w:eastAsia="Calibri" w:hAnsi="Calibri" w:cs="Calibri"/>
              </w:rPr>
              <w:lastRenderedPageBreak/>
              <w:t>jemand neues zum Admin wird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9B61E78" w14:textId="070F38B5" w:rsidR="00F373F9" w:rsidRDefault="004D719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Alle Admins</w:t>
            </w:r>
          </w:p>
        </w:tc>
      </w:tr>
    </w:tbl>
    <w:p w14:paraId="5FF578C7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7275763" w14:textId="5521E243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4F81BD"/>
          <w:sz w:val="26"/>
        </w:rPr>
        <w:t>TOP 1</w:t>
      </w:r>
      <w:r w:rsidR="00FA0FC8">
        <w:rPr>
          <w:rFonts w:ascii="Calibri" w:eastAsia="Calibri" w:hAnsi="Calibri" w:cs="Calibri"/>
          <w:b/>
          <w:color w:val="4F81BD"/>
          <w:sz w:val="26"/>
        </w:rPr>
        <w:t>7</w:t>
      </w:r>
      <w:r>
        <w:rPr>
          <w:rFonts w:ascii="Calibri" w:eastAsia="Calibri" w:hAnsi="Calibri" w:cs="Calibri"/>
          <w:b/>
          <w:color w:val="4F81BD"/>
          <w:sz w:val="26"/>
        </w:rPr>
        <w:t xml:space="preserve"> Bericht Buchclub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16CEA487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B505CC9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5047379" w14:textId="30B72668" w:rsidR="00F373F9" w:rsidRDefault="00EA29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Bericht, wie das neue Angebot des Buchclubs angenommen wurde</w:t>
            </w:r>
          </w:p>
        </w:tc>
      </w:tr>
      <w:tr w:rsidR="00F373F9" w14:paraId="431A85A9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08A9208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F10FF38" w14:textId="77777777" w:rsidR="00F373F9" w:rsidRDefault="00000000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 Leute waren da, es lief sehr gut </w:t>
            </w:r>
          </w:p>
          <w:p w14:paraId="3A1BD7AB" w14:textId="77777777" w:rsidR="00F373F9" w:rsidRDefault="00000000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wird "Trotzdem ja zum Leben sagen" von Viktor Frankl gelesen</w:t>
            </w:r>
          </w:p>
          <w:p w14:paraId="61FF663C" w14:textId="77777777" w:rsidR="00F373F9" w:rsidRDefault="00000000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Nächster Termin am 07.12.</w:t>
            </w:r>
          </w:p>
          <w:p w14:paraId="592D8A2B" w14:textId="7C3F1BCA" w:rsidR="00DC48F7" w:rsidRDefault="00DC48F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können jederzeit gerne noch Leute dazukommen</w:t>
            </w:r>
          </w:p>
        </w:tc>
      </w:tr>
      <w:tr w:rsidR="00F373F9" w14:paraId="61A1E238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B868FC4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4463735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4C0C066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A705E08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3D40AA8" w14:textId="53A24602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4F81BD"/>
          <w:sz w:val="26"/>
        </w:rPr>
        <w:t>TOP 1</w:t>
      </w:r>
      <w:r w:rsidR="00FA0FC8">
        <w:rPr>
          <w:rFonts w:ascii="Calibri" w:eastAsia="Calibri" w:hAnsi="Calibri" w:cs="Calibri"/>
          <w:b/>
          <w:color w:val="4F81BD"/>
          <w:sz w:val="26"/>
        </w:rPr>
        <w:t>8</w:t>
      </w:r>
      <w:r>
        <w:rPr>
          <w:rFonts w:ascii="Calibri" w:eastAsia="Calibri" w:hAnsi="Calibri" w:cs="Calibri"/>
          <w:b/>
          <w:color w:val="4F81BD"/>
          <w:sz w:val="26"/>
        </w:rPr>
        <w:t xml:space="preserve"> Ausleihen der Musikbox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373F9" w14:paraId="73E8D4D9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8A9C03F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3411C57" w14:textId="079FD3CF" w:rsidR="00F373F9" w:rsidRDefault="00E10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Ausleihen der großen Musikbox durch Herrn Holt</w:t>
            </w:r>
          </w:p>
        </w:tc>
      </w:tr>
      <w:tr w:rsidR="00F373F9" w14:paraId="4B764C8A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63A7F39" w14:textId="77777777" w:rsidR="00F373F9" w:rsidRDefault="00F373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D2F77F6" w14:textId="6DDBCEF8" w:rsidR="00F373F9" w:rsidRDefault="00000000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Herr Holt würde für die Nebenfach-Veranstaltung die große Box ausleihen</w:t>
            </w:r>
            <w:r w:rsidR="00435EFA">
              <w:rPr>
                <w:rFonts w:ascii="Calibri" w:eastAsia="Calibri" w:hAnsi="Calibri" w:cs="Calibri"/>
              </w:rPr>
              <w:t xml:space="preserve"> wollen</w:t>
            </w:r>
          </w:p>
          <w:p w14:paraId="3119F26F" w14:textId="77777777" w:rsidR="00F373F9" w:rsidRDefault="00000000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Steffen kümmert sich, dass sie zurückkommt</w:t>
            </w:r>
          </w:p>
        </w:tc>
      </w:tr>
      <w:tr w:rsidR="00F373F9" w14:paraId="4E78E4CA" w14:textId="77777777">
        <w:tc>
          <w:tcPr>
            <w:tcW w:w="14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4631729" w14:textId="77777777" w:rsidR="00F373F9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87C4F3F" w14:textId="2CFDDAAB" w:rsidR="00F373F9" w:rsidRDefault="00E10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Steffen am Dienstag die Box geben</w:t>
            </w:r>
          </w:p>
        </w:tc>
        <w:tc>
          <w:tcPr>
            <w:tcW w:w="28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3F8E514" w14:textId="69625AF2" w:rsidR="00F373F9" w:rsidRDefault="00E10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Henriette</w:t>
            </w:r>
          </w:p>
        </w:tc>
      </w:tr>
    </w:tbl>
    <w:p w14:paraId="0EEDFFE3" w14:textId="77777777" w:rsidR="00F373F9" w:rsidRDefault="00F373F9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</w:p>
    <w:p w14:paraId="5B7E6D85" w14:textId="77777777" w:rsidR="00F373F9" w:rsidRDefault="0000000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17 Bestimmung der Sitzungsleitung für die nächste FS-Vollversammlung</w:t>
      </w:r>
    </w:p>
    <w:p w14:paraId="1C3C8127" w14:textId="77777777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 keine weiteren Tagesordnungspunkte vorliegen, erklärt die Sitzungsleitung die Fachschafts-</w:t>
      </w:r>
      <w:r>
        <w:rPr>
          <w:rFonts w:ascii="Calibri" w:eastAsia="Calibri" w:hAnsi="Calibri" w:cs="Calibri"/>
          <w:sz w:val="24"/>
        </w:rPr>
        <w:t xml:space="preserve">Vollversammlung um 19.23 </w:t>
      </w:r>
      <w:r>
        <w:rPr>
          <w:rFonts w:ascii="Calibri" w:eastAsia="Calibri" w:hAnsi="Calibri" w:cs="Calibri"/>
          <w:color w:val="000000"/>
          <w:sz w:val="24"/>
        </w:rPr>
        <w:t xml:space="preserve">Uhr </w:t>
      </w:r>
      <w:r>
        <w:rPr>
          <w:rFonts w:ascii="Calibri" w:eastAsia="Calibri" w:hAnsi="Calibri" w:cs="Calibri"/>
          <w:sz w:val="24"/>
        </w:rPr>
        <w:t>für beendet.</w:t>
      </w:r>
    </w:p>
    <w:p w14:paraId="583375FB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4941FC98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038427F7" w14:textId="44E5519F" w:rsidR="00F373F9" w:rsidRDefault="00000000">
      <w:pPr>
        <w:suppressAutoHyphens/>
        <w:spacing w:after="0" w:line="240" w:lineRule="auto"/>
        <w:rPr>
          <w:rFonts w:ascii="Arial" w:eastAsia="Arial" w:hAnsi="Arial" w:cs="Arial"/>
          <w:sz w:val="27"/>
        </w:rPr>
      </w:pPr>
      <w:r>
        <w:rPr>
          <w:rFonts w:ascii="Calibri" w:eastAsia="Calibri" w:hAnsi="Calibri" w:cs="Calibri"/>
          <w:sz w:val="24"/>
        </w:rPr>
        <w:t xml:space="preserve">Die </w:t>
      </w:r>
      <w:r>
        <w:rPr>
          <w:rFonts w:ascii="Calibri" w:eastAsia="Calibri" w:hAnsi="Calibri" w:cs="Calibri"/>
          <w:color w:val="000000"/>
          <w:sz w:val="24"/>
        </w:rPr>
        <w:t xml:space="preserve">nächste Fachschafts-Sitzung wird </w:t>
      </w:r>
      <w:r w:rsidRPr="00C53817">
        <w:rPr>
          <w:rFonts w:ascii="Calibri" w:eastAsia="Calibri" w:hAnsi="Calibri" w:cs="Calibri"/>
          <w:color w:val="000000"/>
          <w:sz w:val="24"/>
        </w:rPr>
        <w:t>am 04</w:t>
      </w:r>
      <w:r w:rsidR="00C53817">
        <w:rPr>
          <w:rFonts w:ascii="Calibri" w:eastAsia="Calibri" w:hAnsi="Calibri" w:cs="Calibri"/>
          <w:color w:val="000000"/>
          <w:sz w:val="24"/>
        </w:rPr>
        <w:t>.12.2023</w:t>
      </w:r>
      <w:r w:rsidRPr="00C53817"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z w:val="24"/>
        </w:rPr>
        <w:t xml:space="preserve"> 18:00 Uhr </w:t>
      </w:r>
      <w:r>
        <w:rPr>
          <w:rFonts w:ascii="Calibri" w:eastAsia="Calibri" w:hAnsi="Calibri" w:cs="Calibri"/>
          <w:color w:val="000000"/>
          <w:sz w:val="24"/>
        </w:rPr>
        <w:t>stattfinden.</w:t>
      </w:r>
    </w:p>
    <w:p w14:paraId="7FFDF2E9" w14:textId="77777777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Sitzungsleitung: Kathi</w:t>
      </w:r>
    </w:p>
    <w:p w14:paraId="4C5CE016" w14:textId="77777777" w:rsidR="00F373F9" w:rsidRDefault="0000000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Protokoll: Joshi &amp; Mattis</w:t>
      </w:r>
    </w:p>
    <w:p w14:paraId="220D872F" w14:textId="77777777" w:rsidR="00F373F9" w:rsidRDefault="00F373F9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sectPr w:rsidR="00F373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932"/>
    <w:multiLevelType w:val="multilevel"/>
    <w:tmpl w:val="6FF82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D3313"/>
    <w:multiLevelType w:val="hybridMultilevel"/>
    <w:tmpl w:val="945402B0"/>
    <w:lvl w:ilvl="0" w:tplc="0B02C51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899"/>
    <w:multiLevelType w:val="multilevel"/>
    <w:tmpl w:val="ECAAF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4D1684"/>
    <w:multiLevelType w:val="multilevel"/>
    <w:tmpl w:val="0C0A3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DE4B33"/>
    <w:multiLevelType w:val="multilevel"/>
    <w:tmpl w:val="54E67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85A14"/>
    <w:multiLevelType w:val="multilevel"/>
    <w:tmpl w:val="00003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AD27C9"/>
    <w:multiLevelType w:val="multilevel"/>
    <w:tmpl w:val="FC5CD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970299"/>
    <w:multiLevelType w:val="multilevel"/>
    <w:tmpl w:val="9DAEB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B763F7"/>
    <w:multiLevelType w:val="multilevel"/>
    <w:tmpl w:val="7FEAB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D522CA"/>
    <w:multiLevelType w:val="multilevel"/>
    <w:tmpl w:val="D1D8D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586163"/>
    <w:multiLevelType w:val="multilevel"/>
    <w:tmpl w:val="CD14F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A05A76"/>
    <w:multiLevelType w:val="multilevel"/>
    <w:tmpl w:val="632E3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6E0E13"/>
    <w:multiLevelType w:val="multilevel"/>
    <w:tmpl w:val="29BC9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4B7F28"/>
    <w:multiLevelType w:val="multilevel"/>
    <w:tmpl w:val="0EAA1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89776B"/>
    <w:multiLevelType w:val="multilevel"/>
    <w:tmpl w:val="44F4C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2496321">
    <w:abstractNumId w:val="6"/>
  </w:num>
  <w:num w:numId="2" w16cid:durableId="1186216277">
    <w:abstractNumId w:val="12"/>
  </w:num>
  <w:num w:numId="3" w16cid:durableId="149446505">
    <w:abstractNumId w:val="14"/>
  </w:num>
  <w:num w:numId="4" w16cid:durableId="2083260167">
    <w:abstractNumId w:val="5"/>
  </w:num>
  <w:num w:numId="5" w16cid:durableId="160777516">
    <w:abstractNumId w:val="0"/>
  </w:num>
  <w:num w:numId="6" w16cid:durableId="1378356810">
    <w:abstractNumId w:val="2"/>
  </w:num>
  <w:num w:numId="7" w16cid:durableId="1797600511">
    <w:abstractNumId w:val="8"/>
  </w:num>
  <w:num w:numId="8" w16cid:durableId="2073698087">
    <w:abstractNumId w:val="10"/>
  </w:num>
  <w:num w:numId="9" w16cid:durableId="480587143">
    <w:abstractNumId w:val="7"/>
  </w:num>
  <w:num w:numId="10" w16cid:durableId="2034652779">
    <w:abstractNumId w:val="4"/>
  </w:num>
  <w:num w:numId="11" w16cid:durableId="1050303442">
    <w:abstractNumId w:val="3"/>
  </w:num>
  <w:num w:numId="12" w16cid:durableId="45613757">
    <w:abstractNumId w:val="9"/>
  </w:num>
  <w:num w:numId="13" w16cid:durableId="1881817354">
    <w:abstractNumId w:val="11"/>
  </w:num>
  <w:num w:numId="14" w16cid:durableId="1207639181">
    <w:abstractNumId w:val="13"/>
  </w:num>
  <w:num w:numId="15" w16cid:durableId="45668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3F9"/>
    <w:rsid w:val="00036180"/>
    <w:rsid w:val="000408F7"/>
    <w:rsid w:val="000C6C4E"/>
    <w:rsid w:val="00143775"/>
    <w:rsid w:val="00156AFB"/>
    <w:rsid w:val="0020097F"/>
    <w:rsid w:val="00305634"/>
    <w:rsid w:val="003A13BB"/>
    <w:rsid w:val="003F7665"/>
    <w:rsid w:val="00435EFA"/>
    <w:rsid w:val="00442F24"/>
    <w:rsid w:val="004A5635"/>
    <w:rsid w:val="004B71D9"/>
    <w:rsid w:val="004D7193"/>
    <w:rsid w:val="00522609"/>
    <w:rsid w:val="00674285"/>
    <w:rsid w:val="00724BCB"/>
    <w:rsid w:val="00760790"/>
    <w:rsid w:val="007A0D72"/>
    <w:rsid w:val="007A6200"/>
    <w:rsid w:val="008D5762"/>
    <w:rsid w:val="009079F7"/>
    <w:rsid w:val="00924B7B"/>
    <w:rsid w:val="0099411D"/>
    <w:rsid w:val="00A25885"/>
    <w:rsid w:val="00A3189E"/>
    <w:rsid w:val="00A85FA7"/>
    <w:rsid w:val="00B06277"/>
    <w:rsid w:val="00B67755"/>
    <w:rsid w:val="00BD1483"/>
    <w:rsid w:val="00C53817"/>
    <w:rsid w:val="00D66C89"/>
    <w:rsid w:val="00DC48F7"/>
    <w:rsid w:val="00E10D66"/>
    <w:rsid w:val="00E667C0"/>
    <w:rsid w:val="00EA29C8"/>
    <w:rsid w:val="00F373F9"/>
    <w:rsid w:val="00FA0FC8"/>
    <w:rsid w:val="00F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491A"/>
  <w15:docId w15:val="{A5A74B44-4416-4F36-B4EA-80A00BC9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uiPriority w:val="34"/>
    <w:qFormat/>
    <w:rsid w:val="004A56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Henriette Neuschwander</cp:lastModifiedBy>
  <cp:revision>38</cp:revision>
  <dcterms:created xsi:type="dcterms:W3CDTF">2023-12-03T16:55:00Z</dcterms:created>
  <dcterms:modified xsi:type="dcterms:W3CDTF">2023-12-04T11:15:00Z</dcterms:modified>
</cp:coreProperties>
</file>